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BB1" w:rsidRDefault="00E13BB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13BB1" w:rsidRDefault="00E13BB1">
      <w:pPr>
        <w:pStyle w:val="ConsPlusNormal"/>
        <w:jc w:val="both"/>
        <w:outlineLvl w:val="0"/>
      </w:pPr>
    </w:p>
    <w:p w:rsidR="00E13BB1" w:rsidRDefault="00E13BB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13BB1" w:rsidRDefault="00E13BB1">
      <w:pPr>
        <w:pStyle w:val="ConsPlusTitle"/>
        <w:jc w:val="center"/>
      </w:pPr>
    </w:p>
    <w:p w:rsidR="00E13BB1" w:rsidRDefault="00E13BB1">
      <w:pPr>
        <w:pStyle w:val="ConsPlusTitle"/>
        <w:jc w:val="center"/>
      </w:pPr>
      <w:r>
        <w:t>ПОСТАНОВЛЕНИЕ</w:t>
      </w:r>
    </w:p>
    <w:p w:rsidR="00E13BB1" w:rsidRDefault="00E13BB1">
      <w:pPr>
        <w:pStyle w:val="ConsPlusTitle"/>
        <w:jc w:val="center"/>
      </w:pPr>
      <w:r>
        <w:t>от 30 апреля 2019 г. N 534</w:t>
      </w:r>
    </w:p>
    <w:p w:rsidR="00E13BB1" w:rsidRDefault="00E13BB1">
      <w:pPr>
        <w:pStyle w:val="ConsPlusTitle"/>
        <w:jc w:val="center"/>
      </w:pPr>
    </w:p>
    <w:p w:rsidR="00E13BB1" w:rsidRDefault="00E13BB1">
      <w:pPr>
        <w:pStyle w:val="ConsPlusTitle"/>
        <w:jc w:val="center"/>
      </w:pPr>
      <w:r>
        <w:t>ОБ УТВЕРЖДЕНИИ ПРАВИЛ</w:t>
      </w:r>
    </w:p>
    <w:p w:rsidR="00E13BB1" w:rsidRDefault="00E13BB1">
      <w:pPr>
        <w:pStyle w:val="ConsPlusTitle"/>
        <w:jc w:val="center"/>
      </w:pPr>
      <w:r>
        <w:t>ПРЕДОСТАВЛЕНИЯ СУБСИДИЙ ИЗ ФЕДЕРАЛЬНОГО БЮДЖЕТА</w:t>
      </w:r>
    </w:p>
    <w:p w:rsidR="00E13BB1" w:rsidRDefault="00E13BB1">
      <w:pPr>
        <w:pStyle w:val="ConsPlusTitle"/>
        <w:jc w:val="center"/>
      </w:pPr>
      <w:r>
        <w:t>НА ГОСУДАРСТВЕННУЮ ПОДДЕРЖКУ ОРГАНИЗАЦИЙ, ОБЕСПЕЧИВАЮЩИХ</w:t>
      </w:r>
    </w:p>
    <w:p w:rsidR="00E13BB1" w:rsidRDefault="00E13BB1">
      <w:pPr>
        <w:pStyle w:val="ConsPlusTitle"/>
        <w:jc w:val="center"/>
      </w:pPr>
      <w:r>
        <w:t>ПРИРОСТ КОЛИЧЕСТВА ПОСЕТИВШИХ РОССИЙСКУЮ ФЕДЕРАЦИЮ</w:t>
      </w:r>
    </w:p>
    <w:p w:rsidR="00E13BB1" w:rsidRDefault="00E13BB1">
      <w:pPr>
        <w:pStyle w:val="ConsPlusTitle"/>
        <w:jc w:val="center"/>
      </w:pPr>
      <w:r>
        <w:t>ИНОСТРАННЫХ ТУРИСТОВ</w:t>
      </w:r>
    </w:p>
    <w:p w:rsidR="00E13BB1" w:rsidRDefault="00E13B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13B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BB1" w:rsidRDefault="00E13B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BB1" w:rsidRDefault="00E13B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3BB1" w:rsidRDefault="00E13B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3BB1" w:rsidRDefault="00E13B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11.11.2019 N 1439)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BB1" w:rsidRDefault="00E13BB1">
            <w:pPr>
              <w:pStyle w:val="ConsPlusNormal"/>
            </w:pPr>
          </w:p>
        </w:tc>
      </w:tr>
    </w:tbl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предоставления субсидий из федерального бюджета на государственную поддержку организаций, обеспечивающих прирост количества посетивших Российскую Федерацию иностранных туристов.</w:t>
      </w: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right"/>
      </w:pPr>
      <w:r>
        <w:t>Председатель Правительства</w:t>
      </w:r>
    </w:p>
    <w:p w:rsidR="00E13BB1" w:rsidRDefault="00E13BB1">
      <w:pPr>
        <w:pStyle w:val="ConsPlusNormal"/>
        <w:jc w:val="right"/>
      </w:pPr>
      <w:r>
        <w:t>Российской Федерации</w:t>
      </w:r>
    </w:p>
    <w:p w:rsidR="00E13BB1" w:rsidRDefault="00E13BB1">
      <w:pPr>
        <w:pStyle w:val="ConsPlusNormal"/>
        <w:jc w:val="right"/>
      </w:pPr>
      <w:r>
        <w:t>Д.МЕДВЕДЕВ</w:t>
      </w: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right"/>
        <w:outlineLvl w:val="0"/>
      </w:pPr>
      <w:r>
        <w:t>Утверждены</w:t>
      </w:r>
    </w:p>
    <w:p w:rsidR="00E13BB1" w:rsidRDefault="00E13BB1">
      <w:pPr>
        <w:pStyle w:val="ConsPlusNormal"/>
        <w:jc w:val="right"/>
      </w:pPr>
      <w:r>
        <w:t>постановлением Правительства</w:t>
      </w:r>
    </w:p>
    <w:p w:rsidR="00E13BB1" w:rsidRDefault="00E13BB1">
      <w:pPr>
        <w:pStyle w:val="ConsPlusNormal"/>
        <w:jc w:val="right"/>
      </w:pPr>
      <w:r>
        <w:t>Российской Федерации</w:t>
      </w:r>
    </w:p>
    <w:p w:rsidR="00E13BB1" w:rsidRDefault="00E13BB1">
      <w:pPr>
        <w:pStyle w:val="ConsPlusNormal"/>
        <w:jc w:val="right"/>
      </w:pPr>
      <w:r>
        <w:t>от 30 апреля 2019 г. N 534</w:t>
      </w: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Title"/>
        <w:jc w:val="center"/>
      </w:pPr>
      <w:bookmarkStart w:id="0" w:name="P30"/>
      <w:bookmarkEnd w:id="0"/>
      <w:r>
        <w:t>ПРАВИЛА</w:t>
      </w:r>
    </w:p>
    <w:p w:rsidR="00E13BB1" w:rsidRDefault="00E13BB1">
      <w:pPr>
        <w:pStyle w:val="ConsPlusTitle"/>
        <w:jc w:val="center"/>
      </w:pPr>
      <w:r>
        <w:t>ПРЕДОСТАВЛЕНИЯ СУБСИДИЙ ИЗ ФЕДЕРАЛЬНОГО БЮДЖЕТА</w:t>
      </w:r>
    </w:p>
    <w:p w:rsidR="00E13BB1" w:rsidRDefault="00E13BB1">
      <w:pPr>
        <w:pStyle w:val="ConsPlusTitle"/>
        <w:jc w:val="center"/>
      </w:pPr>
      <w:r>
        <w:t>НА ГОСУДАРСТВЕННУЮ ПОДДЕРЖКУ ОРГАНИЗАЦИЙ, ОБЕСПЕЧИВАЮЩИХ</w:t>
      </w:r>
    </w:p>
    <w:p w:rsidR="00E13BB1" w:rsidRDefault="00E13BB1">
      <w:pPr>
        <w:pStyle w:val="ConsPlusTitle"/>
        <w:jc w:val="center"/>
      </w:pPr>
      <w:r>
        <w:t>ПРИРОСТ КОЛИЧЕСТВА ПОСЕТИВШИХ РОССИЙСКУЮ ФЕДЕРАЦИЮ</w:t>
      </w:r>
    </w:p>
    <w:p w:rsidR="00E13BB1" w:rsidRDefault="00E13BB1">
      <w:pPr>
        <w:pStyle w:val="ConsPlusTitle"/>
        <w:jc w:val="center"/>
      </w:pPr>
      <w:r>
        <w:t>ИНОСТРАННЫХ ТУРИСТОВ</w:t>
      </w:r>
    </w:p>
    <w:p w:rsidR="00E13BB1" w:rsidRDefault="00E13B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13B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BB1" w:rsidRDefault="00E13B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BB1" w:rsidRDefault="00E13B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3BB1" w:rsidRDefault="00E13B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3BB1" w:rsidRDefault="00E13B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11.11.2019 N 1439)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BB1" w:rsidRDefault="00E13BB1">
            <w:pPr>
              <w:pStyle w:val="ConsPlusNormal"/>
            </w:pPr>
          </w:p>
        </w:tc>
      </w:tr>
    </w:tbl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ind w:firstLine="540"/>
        <w:jc w:val="both"/>
      </w:pPr>
      <w:r>
        <w:t>1. Настоящие Правила устанавливают цели, порядок и условия предоставления субсидий из федерального бюджета на государственную поддержку организаций, обеспечивающих прирост количества посетивших Российскую Федерацию иностранных туристов (далее - субсидии).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Субсидии предоставляются юридическим лицам, осуществляющим деятельность в сфере въездного туризма, сведения о которых содержатся в едином федеральном реестре туроператоров, которые подали заявку на предоставление субсидии и которые привлекли в Российскую Федерацию иностранных туристов из стран, включенных в перечень стран, который приведен в </w:t>
      </w:r>
      <w:hyperlink w:anchor="P121">
        <w:r>
          <w:rPr>
            <w:color w:val="0000FF"/>
          </w:rPr>
          <w:t>приложении N 1</w:t>
        </w:r>
      </w:hyperlink>
      <w:r>
        <w:t xml:space="preserve"> (далее соответственно - целевые страны, туроператор).</w:t>
      </w:r>
    </w:p>
    <w:p w:rsidR="00E13BB1" w:rsidRDefault="00E13BB1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11.11.2019 N 1439)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2. В настоящих Правилах используются следующие термины и понятия: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"отчетный период" - период времени с 1 января текущего года до даты начала сбора заявок на предоставление субсидий (далее - заявка), указанный Федеральным агентством по туризму в уведомлении о подаче заявок на своем официальном сайте в информационно-</w:t>
      </w:r>
      <w:r>
        <w:lastRenderedPageBreak/>
        <w:t>телекоммуникационной сети "Интернет" (далее - сеть "Интернет"), далее с даты окончания предыдущего приема заявок до даты очередного объявления о подаче заявок;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"иностранный турист" - гражданин целевой страны, которому туроператором предоставлена туристская услуга по размещению в гостинице (и) или транспортных специализированных средствах размещения на срок не менее 2 ночей.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3. Субсидии предоставляются в пределах бюджетных ассигнований, предусмотренных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 федеральном бюджете на соответствующий финансовый год и плановый период, и лимитов бюджетных обязательств, доведенных до Федерального агентства по туризму как получателя средств федерального бюджета, на цели, указанные в </w:t>
      </w:r>
      <w:hyperlink w:anchor="P45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E13BB1" w:rsidRDefault="00E13BB1">
      <w:pPr>
        <w:pStyle w:val="ConsPlusNormal"/>
        <w:spacing w:before="200"/>
        <w:ind w:firstLine="540"/>
        <w:jc w:val="both"/>
      </w:pPr>
      <w:bookmarkStart w:id="1" w:name="P45"/>
      <w:bookmarkEnd w:id="1"/>
      <w:r>
        <w:t xml:space="preserve">4. Целью предоставления субсидий является увеличение объема экспорта услуг категории "Поездки" федерального </w:t>
      </w:r>
      <w:hyperlink r:id="rId9">
        <w:r>
          <w:rPr>
            <w:color w:val="0000FF"/>
          </w:rPr>
          <w:t>проекта</w:t>
        </w:r>
      </w:hyperlink>
      <w:r>
        <w:t xml:space="preserve"> "Экспорт услуг" национального проекта "Международная кооперация и экспорт" путем увеличения прироста количества посетивших Российскую Федерацию иностранных туристов из целевых стран.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Субсидии предоставляются на возмещение части затрат туроператоров, связанных с предоставлением туристских услуг иностранным туристам: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при размещении иностранного туриста в транспортном специализированном средстве размещения;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при размещении иностранного туриста в гостинице.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5. Размер субсидии определяется исходя из количества иностранных туристов из целевых стран, посетивших Российскую Федерацию в течение отчетного периода, базового размера субсидии за одного иностранного туриста, а также уточняющих коэффициентов, указанных в </w:t>
      </w:r>
      <w:hyperlink w:anchor="P52">
        <w:r>
          <w:rPr>
            <w:color w:val="0000FF"/>
          </w:rPr>
          <w:t>пункте 6</w:t>
        </w:r>
      </w:hyperlink>
      <w:r>
        <w:t xml:space="preserve"> настоящих Правил. При этом предельный размер субсидии за прирост иностранных туристов из одной целевой страны на одного туроператора в соответствующем финансовом году не может превышать 5 млн. рублей.</w:t>
      </w:r>
    </w:p>
    <w:p w:rsidR="00E13BB1" w:rsidRDefault="00E13BB1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11.11.2019 N 1439)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Расчет размера субсидии за одного иностранного туриста с применением повышающих коэффициентов приведен в </w:t>
      </w:r>
      <w:hyperlink w:anchor="P159">
        <w:r>
          <w:rPr>
            <w:color w:val="0000FF"/>
          </w:rPr>
          <w:t>приложении N 2</w:t>
        </w:r>
      </w:hyperlink>
      <w:r>
        <w:t>.</w:t>
      </w:r>
    </w:p>
    <w:p w:rsidR="00E13BB1" w:rsidRDefault="00E13BB1">
      <w:pPr>
        <w:pStyle w:val="ConsPlusNormal"/>
        <w:spacing w:before="200"/>
        <w:ind w:firstLine="540"/>
        <w:jc w:val="both"/>
      </w:pPr>
      <w:bookmarkStart w:id="2" w:name="P52"/>
      <w:bookmarkEnd w:id="2"/>
      <w:r>
        <w:t>6. Базовый размер субсидии за одного иностранного туриста, посетившего Российскую Федерацию, устанавливается в размере 1200 рублей и подлежит увеличению при условии применения уточняющих коэффициентов по следующим критериям: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а) продолжительность пребывания иностранного туриста на территории Российской Федерации, исчисляемая в ночах, проведенных в гостиницах и (или) транспортных специализированных средствах размещения;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б) категория, присвоенная гостинице в соответствии с </w:t>
      </w:r>
      <w:hyperlink r:id="rId11">
        <w:r>
          <w:rPr>
            <w:color w:val="0000FF"/>
          </w:rPr>
          <w:t>Положением</w:t>
        </w:r>
      </w:hyperlink>
      <w:r>
        <w:t xml:space="preserve"> о классификации гостиниц, утвержденным постановлением Правительства Российской Федерации от 16 февраля 2019 г. N 158 "Об утверждении Положения о классификации гостиниц".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При определении значения коэффициента для иностранных туристов, проживавших в течение периода пребывания на территории Российской Федерации в нескольких гостиницах различных категорий (в том числе на территории различных субъектов Российской Федерации), за основу принимается категория гостиницы, в которой иностранным туристом проведен наибольший период времени в соответствии с предоставленными получателем субсидии подтверждающими документами.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В случае размещения иностранного туриста в нескольких гостиницах различных категорий на равные периоды времени применяется коэффициент для более высокой категории гостиницы. Размещение в транспортных специализированных средствах размещения в целях настоящих Правил приравнивается к размещению в гостиницах категории "4 звезды";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в) субъекты Российской Федерации, на территории которых пребывает иностранный турист, подразделяются на категории, которые приведены в </w:t>
      </w:r>
      <w:hyperlink w:anchor="P238">
        <w:r>
          <w:rPr>
            <w:color w:val="0000FF"/>
          </w:rPr>
          <w:t>приложении N 3</w:t>
        </w:r>
      </w:hyperlink>
      <w:r>
        <w:t>.</w:t>
      </w:r>
    </w:p>
    <w:p w:rsidR="00E13BB1" w:rsidRDefault="00E13BB1">
      <w:pPr>
        <w:pStyle w:val="ConsPlusNormal"/>
        <w:spacing w:before="200"/>
        <w:ind w:firstLine="540"/>
        <w:jc w:val="both"/>
      </w:pPr>
      <w:bookmarkStart w:id="3" w:name="P58"/>
      <w:bookmarkEnd w:id="3"/>
      <w:r>
        <w:t xml:space="preserve">7. Получателем субсидии может быть туроператор, который на 1-е число месяца, предшествующего месяцу, в котором планируется подача заявки, соответствует следующим </w:t>
      </w:r>
      <w:r>
        <w:lastRenderedPageBreak/>
        <w:t>требованиям: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а) сведения о туроператоре, осуществляющем деятельность в сфере въездного туризма, содержатся в едином федеральном реестре туроператоров непрерывно более 2 лет, предшествующих дате подачи заявки;</w:t>
      </w:r>
    </w:p>
    <w:p w:rsidR="00E13BB1" w:rsidRDefault="00E13BB1">
      <w:pPr>
        <w:pStyle w:val="ConsPlusNormal"/>
        <w:jc w:val="both"/>
      </w:pPr>
      <w:r>
        <w:t xml:space="preserve">(пп. "а"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11.11.2019 N 1439)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б) утратил силу.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РФ от 11.11.2019 N 1439;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в) туроператор не находится в процессе ликвидации, реорганизации, банкротства;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г) у туроператора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13BB1" w:rsidRDefault="00E13BB1">
      <w:pPr>
        <w:pStyle w:val="ConsPlusNormal"/>
        <w:spacing w:before="200"/>
        <w:ind w:firstLine="540"/>
        <w:jc w:val="both"/>
      </w:pPr>
      <w:bookmarkStart w:id="4" w:name="P64"/>
      <w:bookmarkEnd w:id="4"/>
      <w:r>
        <w:t>д) у туроператора отсутствует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федеральным бюджетом;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е) туроператор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4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13BB1" w:rsidRDefault="00E13BB1">
      <w:pPr>
        <w:pStyle w:val="ConsPlusNormal"/>
        <w:spacing w:before="200"/>
        <w:ind w:firstLine="540"/>
        <w:jc w:val="both"/>
      </w:pPr>
      <w:bookmarkStart w:id="5" w:name="P66"/>
      <w:bookmarkEnd w:id="5"/>
      <w:r>
        <w:t xml:space="preserve">ж) туроператор не получает средства из федерального бюджета в соответствии с иными нормативными правовыми актами на возмещение части затрат, указанных в </w:t>
      </w:r>
      <w:hyperlink w:anchor="P45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E13BB1" w:rsidRDefault="00E13BB1">
      <w:pPr>
        <w:pStyle w:val="ConsPlusNormal"/>
        <w:spacing w:before="200"/>
        <w:ind w:firstLine="540"/>
        <w:jc w:val="both"/>
      </w:pPr>
      <w:bookmarkStart w:id="6" w:name="P67"/>
      <w:bookmarkEnd w:id="6"/>
      <w:r>
        <w:t>8. Для получения субсидии туроператор представляет в Федеральное агентство по туризму следующие документы: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а) заявка, заверенная подписями руководителя и главного бухгалтера (при наличии) туроператора и скрепленная печатью туроператора (при наличии), содержащая следующие сведения: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полное наименование туроператора;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основание предоставления субсидии;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дата направления заявки;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б) полученная не ранее чем за 2 месяца до даты подачи заявки выписка из Единого государственного реестра юридических лиц или заверенная в установленном порядке копия указанной выписки;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в) документ, подтверждающий полномочия представителя на осуществление действий от имени туроператора;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г) справка налогового органа, подтверждающая отсутствие у туроператора на 1-е число месяца, предшествующего месяцу, в котором планируется подача заявки,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д) отчетная форма, которая приведена в </w:t>
      </w:r>
      <w:hyperlink w:anchor="P275">
        <w:r>
          <w:rPr>
            <w:color w:val="0000FF"/>
          </w:rPr>
          <w:t>приложении N 4</w:t>
        </w:r>
      </w:hyperlink>
      <w:r>
        <w:t>;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е) справка, подтверждающая размещение иностранного туриста на территории Российской Федерации, по форме согласно </w:t>
      </w:r>
      <w:hyperlink w:anchor="P347">
        <w:r>
          <w:rPr>
            <w:color w:val="0000FF"/>
          </w:rPr>
          <w:t>приложению N 5</w:t>
        </w:r>
      </w:hyperlink>
      <w:r>
        <w:t>.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В случае если туроператор является владельцем гостиницы и (или) транспортного специализированного средства размещения, необходимо представить надлежащим образом заверенные копии документов, подтверждающих право собственности или иное законное основание </w:t>
      </w:r>
      <w:r>
        <w:lastRenderedPageBreak/>
        <w:t>владения или пользования соответствующей гостиницей и (или) транспортным специализированным средством размещения;</w:t>
      </w:r>
    </w:p>
    <w:p w:rsidR="00E13BB1" w:rsidRDefault="00E13BB1">
      <w:pPr>
        <w:pStyle w:val="ConsPlusNormal"/>
        <w:jc w:val="both"/>
      </w:pPr>
      <w:r>
        <w:t xml:space="preserve">(пп. "е"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11.11.2019 N 1439)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ж) утратил силу.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РФ от 11.11.2019 N 1439;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з) справка, подписанная руководителем туроператора, подтверждающая соответствие туроператора требованиям, предусмотренным </w:t>
      </w:r>
      <w:hyperlink w:anchor="P64">
        <w:r>
          <w:rPr>
            <w:color w:val="0000FF"/>
          </w:rPr>
          <w:t>подпунктами "д"</w:t>
        </w:r>
      </w:hyperlink>
      <w:r>
        <w:t xml:space="preserve"> - </w:t>
      </w:r>
      <w:hyperlink w:anchor="P66">
        <w:r>
          <w:rPr>
            <w:color w:val="0000FF"/>
          </w:rPr>
          <w:t>"ж" пункта 7</w:t>
        </w:r>
      </w:hyperlink>
      <w:r>
        <w:t xml:space="preserve"> настоящих Правил.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9. Прием заявок осуществляется в соответствии с уведомлением, размещенным Федеральным агентством по туризму на своем официальном сайте в сети "Интернет", в котором Федеральное агентство по туризму указывает информацию о сроках начала и окончания приема заявок в отчетном периоде.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Продолжительность приема заявок не может составлять менее 10 рабочих дней.</w:t>
      </w:r>
    </w:p>
    <w:p w:rsidR="00E13BB1" w:rsidRDefault="00E13BB1">
      <w:pPr>
        <w:pStyle w:val="ConsPlusNormal"/>
        <w:spacing w:before="200"/>
        <w:ind w:firstLine="540"/>
        <w:jc w:val="both"/>
      </w:pPr>
      <w:bookmarkStart w:id="7" w:name="P83"/>
      <w:bookmarkEnd w:id="7"/>
      <w:r>
        <w:t xml:space="preserve">10. Федеральное агентство по туризму регистрирует заявку и документы, указанные в </w:t>
      </w:r>
      <w:hyperlink w:anchor="P67">
        <w:r>
          <w:rPr>
            <w:color w:val="0000FF"/>
          </w:rPr>
          <w:t>пункте 8</w:t>
        </w:r>
      </w:hyperlink>
      <w:r>
        <w:t xml:space="preserve"> настоящих Правил, в порядке их поступления в журнале учета заявок.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11. Федеральное агентство по туризму в течение 15 рабочих дней после окончания срока приема заявок осуществляет проверку правильности оформления и комплектность документов, указанных в </w:t>
      </w:r>
      <w:hyperlink w:anchor="P67">
        <w:r>
          <w:rPr>
            <w:color w:val="0000FF"/>
          </w:rPr>
          <w:t>пункте 8</w:t>
        </w:r>
      </w:hyperlink>
      <w:r>
        <w:t xml:space="preserve"> настоящих Правил.</w:t>
      </w:r>
    </w:p>
    <w:p w:rsidR="00E13BB1" w:rsidRDefault="00E13BB1">
      <w:pPr>
        <w:pStyle w:val="ConsPlusNormal"/>
        <w:spacing w:before="200"/>
        <w:ind w:firstLine="540"/>
        <w:jc w:val="both"/>
      </w:pPr>
      <w:bookmarkStart w:id="8" w:name="P85"/>
      <w:bookmarkEnd w:id="8"/>
      <w:r>
        <w:t xml:space="preserve">По итогам проверки документов Федеральное агентство по туризму формирует перечень заявок, подлежащих рассмотрению рабочей группой по отбору заявок туроператоров на предоставление субсидий, </w:t>
      </w:r>
      <w:hyperlink r:id="rId17">
        <w:r>
          <w:rPr>
            <w:color w:val="0000FF"/>
          </w:rPr>
          <w:t>положение</w:t>
        </w:r>
      </w:hyperlink>
      <w:r>
        <w:t xml:space="preserve"> о которой утверждается Федеральным агентством по туризму (далее - рабочая группа).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Туроператор несет ответственность за достоверность представляемых сведений в соответствии с законодательством Российской Федерации.</w:t>
      </w:r>
    </w:p>
    <w:p w:rsidR="00E13BB1" w:rsidRDefault="00E13BB1">
      <w:pPr>
        <w:pStyle w:val="ConsPlusNormal"/>
        <w:spacing w:before="200"/>
        <w:ind w:firstLine="540"/>
        <w:jc w:val="both"/>
      </w:pPr>
      <w:bookmarkStart w:id="9" w:name="P87"/>
      <w:bookmarkEnd w:id="9"/>
      <w:r>
        <w:t>12. В целях рассмотрения заявок и принятия решения о заключении соглашения о предоставлении субсидии (далее - соглашение) или отказе в заключении соглашения, а также определения размера субсидий рабочая группа осуществляет отбор представленных туроператорами заявок.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13. Количество туроператоров, отбираемых для предоставления субсидий, определяется рабочей группой исходя из объема бюджетных ассигнований, предусмотренных на соответствующий финансовый год на предоставление субсидий.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Отбор туроператоров проводится по следующим критериям: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сведения о туроператоре содержатся в едином федеральном реестре туроператоров;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туроператором привлечены в Российскую Федерацию иностранные туристы из целевых стран.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Рассмотрение заявок производится в соответствии с очередностью представления заявок в Федеральное агентство по туризму и включения их в перечень заявок, предусмотренный </w:t>
      </w:r>
      <w:hyperlink w:anchor="P85">
        <w:r>
          <w:rPr>
            <w:color w:val="0000FF"/>
          </w:rPr>
          <w:t>абзацем вторым пункта 11</w:t>
        </w:r>
      </w:hyperlink>
      <w:r>
        <w:t xml:space="preserve"> настоящих Правил.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14. По итогам рассмотрения заявок рабочей группой принимаются решения, предусмотренные </w:t>
      </w:r>
      <w:hyperlink w:anchor="P87">
        <w:r>
          <w:rPr>
            <w:color w:val="0000FF"/>
          </w:rPr>
          <w:t>пунктом 12</w:t>
        </w:r>
      </w:hyperlink>
      <w:r>
        <w:t xml:space="preserve"> настоящих Правил, которые размещаются на официальном сайте Федерального агентства по туризму в сети "Интернет" в срок не позднее 3 рабочих дней со дня их принятия.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15. Субсидии предоставляются на основании соглашения, заключенного Федеральным агентством по туризму с туроператором, прошедшим отбор, в соответствии с </w:t>
      </w:r>
      <w:hyperlink r:id="rId18">
        <w:r>
          <w:rPr>
            <w:color w:val="0000FF"/>
          </w:rPr>
          <w:t>типовой формой</w:t>
        </w:r>
      </w:hyperlink>
      <w:r>
        <w:t>, установленной Министерством финансов Российской Федерации.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Заключение соглашений с туроператорами, прошедшими отбор, осуществляется в срок не позднее 10 рабочих дней со дня принятия решения о заключении соглашения согласно присвоенным порядковым номерам заявок (начиная с первого и далее) в соответствии с </w:t>
      </w:r>
      <w:hyperlink w:anchor="P83">
        <w:r>
          <w:rPr>
            <w:color w:val="0000FF"/>
          </w:rPr>
          <w:t>пунктом 10</w:t>
        </w:r>
      </w:hyperlink>
      <w:r>
        <w:t xml:space="preserve"> настоящих Правил до момента исчерпания бюджетных ассигнований, предусмотренных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 федеральном бюджете на соответствующий финансовый год и плановый период, и лимитов бюджетных обязательств, доведенных в установленном порядке до Федерального агентства по туризму как получателя средств федерального бюджета, на цели, </w:t>
      </w:r>
      <w:r>
        <w:lastRenderedPageBreak/>
        <w:t xml:space="preserve">указанные в </w:t>
      </w:r>
      <w:hyperlink w:anchor="P45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16. Основаниями для принятия решения об отказе в заключении соглашения являются: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несоблюдение требований, предусмотренных </w:t>
      </w:r>
      <w:hyperlink w:anchor="P58">
        <w:r>
          <w:rPr>
            <w:color w:val="0000FF"/>
          </w:rPr>
          <w:t>пунктом 7</w:t>
        </w:r>
      </w:hyperlink>
      <w:r>
        <w:t xml:space="preserve"> настоящих Правил;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непредставление (представление не в полном объеме) документов, предусмотренных </w:t>
      </w:r>
      <w:hyperlink w:anchor="P67">
        <w:r>
          <w:rPr>
            <w:color w:val="0000FF"/>
          </w:rPr>
          <w:t>пунктом 8</w:t>
        </w:r>
      </w:hyperlink>
      <w:r>
        <w:t xml:space="preserve"> настоящих Правил;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исчерпание лимитов бюджетных обязательств, доведенных в установленном порядке до Федерального агентства по туризму как получателя средств федерального бюджета на цели, указанные в </w:t>
      </w:r>
      <w:hyperlink w:anchor="P45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17. Перечисление субсидии осуществляется в установленном порядке на расчетный счет туроператора, открытый в кредитной организации, не позднее 10 рабочего дня со дня заключения соглашения.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18. Результатом предоставления субсидии является прирост в объеме экспорта российских услуг категории "Поездки" федерального </w:t>
      </w:r>
      <w:hyperlink r:id="rId20">
        <w:r>
          <w:rPr>
            <w:color w:val="0000FF"/>
          </w:rPr>
          <w:t>проекта</w:t>
        </w:r>
      </w:hyperlink>
      <w:r>
        <w:t xml:space="preserve"> "Экспорт услуг" национального проекта "Международная кооперация и экспорт".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В целях определения результата предоставления субсидий в отношении конкретного туроператора используется показатель количества посетивших Российскую Федерацию иностранных туристов из целевых стран.</w:t>
      </w:r>
    </w:p>
    <w:p w:rsidR="00E13BB1" w:rsidRDefault="00E13BB1">
      <w:pPr>
        <w:pStyle w:val="ConsPlusNormal"/>
        <w:spacing w:before="200"/>
        <w:ind w:firstLine="540"/>
        <w:jc w:val="both"/>
      </w:pPr>
      <w:bookmarkStart w:id="10" w:name="P103"/>
      <w:bookmarkEnd w:id="10"/>
      <w:r>
        <w:t>19. Федеральное агентство по туризму и уполномоченный орган государственного финансового контроля осуществляют проверки соблюдения туроператорами целей, условий и порядка предоставления субсидий.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 xml:space="preserve">20. В случае установления по итогам проверок, указанных в </w:t>
      </w:r>
      <w:hyperlink w:anchor="P103">
        <w:r>
          <w:rPr>
            <w:color w:val="0000FF"/>
          </w:rPr>
          <w:t>пункте 19</w:t>
        </w:r>
      </w:hyperlink>
      <w:r>
        <w:t xml:space="preserve"> настоящих Правил, факта нарушения целей, условий и порядка предоставления субсидии соответствующие средства субсидии в объеме выявленных нарушений подлежат возврату в доход федерального бюджета: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а) на основании требования Федерального агентства по туризму - в течение 30 дней со дня получения указанного требования;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б) на основании представления и (или) предписания уполномоченного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right"/>
        <w:outlineLvl w:val="1"/>
      </w:pPr>
      <w:r>
        <w:t>Приложение N 1</w:t>
      </w:r>
    </w:p>
    <w:p w:rsidR="00E13BB1" w:rsidRDefault="00E13BB1">
      <w:pPr>
        <w:pStyle w:val="ConsPlusNormal"/>
        <w:jc w:val="right"/>
      </w:pPr>
      <w:r>
        <w:t>к Правилам предоставления</w:t>
      </w:r>
    </w:p>
    <w:p w:rsidR="00E13BB1" w:rsidRDefault="00E13BB1">
      <w:pPr>
        <w:pStyle w:val="ConsPlusNormal"/>
        <w:jc w:val="right"/>
      </w:pPr>
      <w:r>
        <w:t>субсидий из федерального бюджета</w:t>
      </w:r>
    </w:p>
    <w:p w:rsidR="00E13BB1" w:rsidRDefault="00E13BB1">
      <w:pPr>
        <w:pStyle w:val="ConsPlusNormal"/>
        <w:jc w:val="right"/>
      </w:pPr>
      <w:r>
        <w:t>на государственную поддержку</w:t>
      </w:r>
    </w:p>
    <w:p w:rsidR="00E13BB1" w:rsidRDefault="00E13BB1">
      <w:pPr>
        <w:pStyle w:val="ConsPlusNormal"/>
        <w:jc w:val="right"/>
      </w:pPr>
      <w:r>
        <w:t>организаций, обеспечивающих</w:t>
      </w:r>
    </w:p>
    <w:p w:rsidR="00E13BB1" w:rsidRDefault="00E13BB1">
      <w:pPr>
        <w:pStyle w:val="ConsPlusNormal"/>
        <w:jc w:val="right"/>
      </w:pPr>
      <w:r>
        <w:t>прирост количества посетивших</w:t>
      </w:r>
    </w:p>
    <w:p w:rsidR="00E13BB1" w:rsidRDefault="00E13BB1">
      <w:pPr>
        <w:pStyle w:val="ConsPlusNormal"/>
        <w:jc w:val="right"/>
      </w:pPr>
      <w:r>
        <w:t>Российскую Федерацию</w:t>
      </w:r>
    </w:p>
    <w:p w:rsidR="00E13BB1" w:rsidRDefault="00E13BB1">
      <w:pPr>
        <w:pStyle w:val="ConsPlusNormal"/>
        <w:jc w:val="right"/>
      </w:pPr>
      <w:r>
        <w:t>иностранных туристов</w:t>
      </w: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Title"/>
        <w:jc w:val="center"/>
      </w:pPr>
      <w:bookmarkStart w:id="11" w:name="P121"/>
      <w:bookmarkEnd w:id="11"/>
      <w:r>
        <w:t>ПЕРЕЧЕНЬ СТРАН</w:t>
      </w:r>
    </w:p>
    <w:p w:rsidR="00E13BB1" w:rsidRDefault="00E13B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8391"/>
      </w:tblGrid>
      <w:tr w:rsidR="00E13BB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3BB1" w:rsidRDefault="00E13BB1">
            <w:pPr>
              <w:pStyle w:val="ConsPlusNormal"/>
            </w:pP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>Наименование страны</w:t>
            </w:r>
          </w:p>
        </w:tc>
      </w:tr>
      <w:tr w:rsidR="00E13B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Федеративная Республика Германия</w:t>
            </w:r>
          </w:p>
        </w:tc>
      </w:tr>
      <w:tr w:rsidR="00E13B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Государство Израиль</w:t>
            </w:r>
          </w:p>
        </w:tc>
      </w:tr>
      <w:tr w:rsidR="00E13B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Соединенные Штаты Америки</w:t>
            </w:r>
          </w:p>
        </w:tc>
      </w:tr>
      <w:tr w:rsidR="00E13B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Французская Республика</w:t>
            </w:r>
          </w:p>
        </w:tc>
      </w:tr>
      <w:tr w:rsidR="00E13B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Итальянская Республика</w:t>
            </w:r>
          </w:p>
        </w:tc>
      </w:tr>
      <w:tr w:rsidR="00E13B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Соединенное Королевство Великобритании и Северной Ирландии</w:t>
            </w:r>
          </w:p>
        </w:tc>
      </w:tr>
      <w:tr w:rsidR="00E13B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Республика Корея</w:t>
            </w:r>
          </w:p>
        </w:tc>
      </w:tr>
      <w:tr w:rsidR="00E13B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Королевство Испания</w:t>
            </w:r>
          </w:p>
        </w:tc>
      </w:tr>
      <w:tr w:rsidR="00E13B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Япония</w:t>
            </w:r>
          </w:p>
        </w:tc>
      </w:tr>
      <w:tr w:rsidR="00E13B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B1" w:rsidRDefault="00E13BB1">
            <w:pPr>
              <w:pStyle w:val="ConsPlusNormal"/>
            </w:pPr>
            <w:r>
              <w:t>Республика Индия</w:t>
            </w:r>
          </w:p>
        </w:tc>
      </w:tr>
    </w:tbl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right"/>
        <w:outlineLvl w:val="1"/>
      </w:pPr>
      <w:r>
        <w:t>Приложение N 2</w:t>
      </w:r>
    </w:p>
    <w:p w:rsidR="00E13BB1" w:rsidRDefault="00E13BB1">
      <w:pPr>
        <w:pStyle w:val="ConsPlusNormal"/>
        <w:jc w:val="right"/>
      </w:pPr>
      <w:r>
        <w:t>к Правилам предоставления</w:t>
      </w:r>
    </w:p>
    <w:p w:rsidR="00E13BB1" w:rsidRDefault="00E13BB1">
      <w:pPr>
        <w:pStyle w:val="ConsPlusNormal"/>
        <w:jc w:val="right"/>
      </w:pPr>
      <w:r>
        <w:t>субсидий из федерального бюджета</w:t>
      </w:r>
    </w:p>
    <w:p w:rsidR="00E13BB1" w:rsidRDefault="00E13BB1">
      <w:pPr>
        <w:pStyle w:val="ConsPlusNormal"/>
        <w:jc w:val="right"/>
      </w:pPr>
      <w:r>
        <w:t>на государственную поддержку</w:t>
      </w:r>
    </w:p>
    <w:p w:rsidR="00E13BB1" w:rsidRDefault="00E13BB1">
      <w:pPr>
        <w:pStyle w:val="ConsPlusNormal"/>
        <w:jc w:val="right"/>
      </w:pPr>
      <w:r>
        <w:t>организаций, обеспечивающих</w:t>
      </w:r>
    </w:p>
    <w:p w:rsidR="00E13BB1" w:rsidRDefault="00E13BB1">
      <w:pPr>
        <w:pStyle w:val="ConsPlusNormal"/>
        <w:jc w:val="right"/>
      </w:pPr>
      <w:r>
        <w:t>прирост количества посетивших</w:t>
      </w:r>
    </w:p>
    <w:p w:rsidR="00E13BB1" w:rsidRDefault="00E13BB1">
      <w:pPr>
        <w:pStyle w:val="ConsPlusNormal"/>
        <w:jc w:val="right"/>
      </w:pPr>
      <w:r>
        <w:t>Российскую Федерацию</w:t>
      </w:r>
    </w:p>
    <w:p w:rsidR="00E13BB1" w:rsidRDefault="00E13BB1">
      <w:pPr>
        <w:pStyle w:val="ConsPlusNormal"/>
        <w:jc w:val="right"/>
      </w:pPr>
      <w:r>
        <w:t>иностранных туристов</w:t>
      </w: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Title"/>
        <w:jc w:val="center"/>
      </w:pPr>
      <w:bookmarkStart w:id="12" w:name="P159"/>
      <w:bookmarkEnd w:id="12"/>
      <w:r>
        <w:t>РАСЧЕТ</w:t>
      </w:r>
    </w:p>
    <w:p w:rsidR="00E13BB1" w:rsidRDefault="00E13BB1">
      <w:pPr>
        <w:pStyle w:val="ConsPlusTitle"/>
        <w:jc w:val="center"/>
      </w:pPr>
      <w:r>
        <w:t>РАЗМЕРА СУБСИДИИ ЗА ОДНОГО ИНОСТРАННОГО ТУРИСТА</w:t>
      </w:r>
    </w:p>
    <w:p w:rsidR="00E13BB1" w:rsidRDefault="00E13BB1">
      <w:pPr>
        <w:pStyle w:val="ConsPlusTitle"/>
        <w:jc w:val="center"/>
      </w:pPr>
      <w:r>
        <w:t>С ПРИМЕНЕНИЕМ ПОВЫШАЮЩИХ КОЭФФИЦИЕНТОВ</w:t>
      </w:r>
    </w:p>
    <w:p w:rsidR="00E13BB1" w:rsidRDefault="00E13B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13B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BB1" w:rsidRDefault="00E13B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BB1" w:rsidRDefault="00E13B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3BB1" w:rsidRDefault="00E13B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3BB1" w:rsidRDefault="00E13B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11.11.2019 N 1439)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BB1" w:rsidRDefault="00E13BB1">
            <w:pPr>
              <w:pStyle w:val="ConsPlusNormal"/>
            </w:pPr>
          </w:p>
        </w:tc>
      </w:tr>
    </w:tbl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ind w:firstLine="540"/>
        <w:jc w:val="both"/>
      </w:pPr>
      <w:r>
        <w:t>Расчет суммы субсидии за одного иностранного туриста рассчитывается по следующей формуле:</w:t>
      </w: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center"/>
      </w:pPr>
      <w:r>
        <w:t>F = B x L x S x D,</w:t>
      </w: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ind w:firstLine="540"/>
        <w:jc w:val="both"/>
      </w:pPr>
      <w:r>
        <w:t>где: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F - итоговая сумма субсидии за одного иностранного туриста из целевых стран, получаемая путем применения к базовой стоимости за одного иностранного туриста повышающих коэффициентов;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B - базовая сумма субсидии за одного иностранного туриста, равная 1200 рублей;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L - повышающий коэффициент, применяемый в зависимости от продолжительности пребывания иностранного туриста на территории Российской Федерации;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S - повышающий коэффициент, применяемый в зависимости от категории гостиницы, в которой проживал иностранный турист;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D - повышающий коэффициент, применяемый в зависимости от субъекта (субъектов) пребывания иностранного туриста на территории Российской Федерации.</w:t>
      </w:r>
    </w:p>
    <w:p w:rsidR="00E13BB1" w:rsidRDefault="00E13B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345"/>
        <w:gridCol w:w="1134"/>
        <w:gridCol w:w="3345"/>
      </w:tblGrid>
      <w:tr w:rsidR="00E13BB1"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3BB1" w:rsidRDefault="00E13BB1">
            <w:pPr>
              <w:pStyle w:val="ConsPlusNormal"/>
              <w:jc w:val="center"/>
            </w:pPr>
            <w:r>
              <w:t>Определение значения коэффициента "L"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 xml:space="preserve">Определение значения коэффициента "S" </w:t>
            </w:r>
            <w:hyperlink w:anchor="P223">
              <w:r>
                <w:rPr>
                  <w:color w:val="0000FF"/>
                </w:rPr>
                <w:t>&lt;*&gt;</w:t>
              </w:r>
            </w:hyperlink>
          </w:p>
        </w:tc>
      </w:tr>
      <w:tr w:rsidR="00E13B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Значение коэффициента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продолжительность пребывания иностранного туриста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значение коэффициента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 xml:space="preserve">категория гостиницы, присвоенная в соответствии с </w:t>
            </w:r>
            <w:hyperlink r:id="rId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16 февраля 2019 г. N 158 "Об </w:t>
            </w:r>
            <w:r>
              <w:lastRenderedPageBreak/>
              <w:t>утверждении Положения о классификации гостиниц"</w:t>
            </w:r>
          </w:p>
        </w:tc>
      </w:tr>
      <w:tr w:rsidR="00E13B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от 2 до 4 ночей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"без звезд"</w:t>
            </w:r>
          </w:p>
        </w:tc>
      </w:tr>
      <w:tr w:rsidR="00E13B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"одна звезда"</w:t>
            </w:r>
          </w:p>
        </w:tc>
      </w:tr>
      <w:tr w:rsidR="00E13B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от 5 до 7 ночей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"две звезды"</w:t>
            </w:r>
          </w:p>
        </w:tc>
      </w:tr>
      <w:tr w:rsidR="00E13B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"три звезды"</w:t>
            </w:r>
          </w:p>
        </w:tc>
      </w:tr>
      <w:tr w:rsidR="00E13B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от 8 до 14 ночей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"четыре звезды"</w:t>
            </w:r>
          </w:p>
        </w:tc>
      </w:tr>
      <w:tr w:rsidR="00E13B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от 15 ночей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"пять звезд"</w:t>
            </w:r>
          </w:p>
        </w:tc>
      </w:tr>
      <w:tr w:rsidR="00E13B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>Определение значения коэффициента "D"</w:t>
            </w:r>
          </w:p>
        </w:tc>
      </w:tr>
      <w:tr w:rsidR="00E13B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11.11.2019 N 1439)</w:t>
            </w:r>
          </w:p>
        </w:tc>
      </w:tr>
      <w:tr w:rsidR="00E13BB1"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3BB1" w:rsidRDefault="00E13BB1">
            <w:pPr>
              <w:pStyle w:val="ConsPlusNormal"/>
              <w:jc w:val="center"/>
            </w:pPr>
            <w:r>
              <w:t>Значение коэффициента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>Условия определения значения коэффициента "D"</w:t>
            </w:r>
          </w:p>
        </w:tc>
      </w:tr>
      <w:tr w:rsidR="00E13B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при размещении иностранного туриста на территории одного или более субъектов Российской Федерации из категории "1"</w:t>
            </w:r>
          </w:p>
        </w:tc>
      </w:tr>
      <w:tr w:rsidR="00E13B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7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при размещении иностранного туриста на территории одного или более субъектов Российской Федерации из категории "2";</w:t>
            </w:r>
          </w:p>
          <w:p w:rsidR="00E13BB1" w:rsidRDefault="00E13BB1">
            <w:pPr>
              <w:pStyle w:val="ConsPlusNormal"/>
            </w:pPr>
            <w:r>
              <w:t>при размещении иностранного туриста на территории субъектов Российской Федерации из категории "1" и категории "2", но не менее одного субъекта Российской Федерации из каждой категории</w:t>
            </w:r>
          </w:p>
        </w:tc>
      </w:tr>
      <w:tr w:rsidR="00E13B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7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BB1" w:rsidRDefault="00E13BB1">
            <w:pPr>
              <w:pStyle w:val="ConsPlusNormal"/>
            </w:pPr>
            <w:r>
              <w:t>при размещении иностранного туриста на территориях субъектов Российской Федерации из категории "2" и категории "3", но не менее одного субъекта Российской Федерации из каждой категории;</w:t>
            </w:r>
          </w:p>
          <w:p w:rsidR="00E13BB1" w:rsidRDefault="00E13BB1">
            <w:pPr>
              <w:pStyle w:val="ConsPlusNormal"/>
            </w:pPr>
            <w:r>
              <w:t>при размещении иностранного туриста на территориях субъектов Российской Федерации из категории "1" и категории "3", но не менее одного субъекта Российской Федерации из каждой категории;</w:t>
            </w:r>
          </w:p>
          <w:p w:rsidR="00E13BB1" w:rsidRDefault="00E13BB1">
            <w:pPr>
              <w:pStyle w:val="ConsPlusNormal"/>
            </w:pPr>
            <w:r>
              <w:t>при размещении иностранного туриста на территориях субъектов Российской Федерации из категории "1", категории "2" и категории "3", но не менее одного субъекта Российской Федерации из каждой категории</w:t>
            </w:r>
          </w:p>
        </w:tc>
      </w:tr>
      <w:tr w:rsidR="00E13B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B1" w:rsidRDefault="00E13B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B1" w:rsidRDefault="00E13BB1">
            <w:pPr>
              <w:pStyle w:val="ConsPlusNormal"/>
            </w:pPr>
            <w:r>
              <w:t>при размещении иностранного туриста на территории одного или более субъектов Российской Федерации из категории "3"</w:t>
            </w:r>
          </w:p>
        </w:tc>
      </w:tr>
    </w:tbl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ind w:firstLine="540"/>
        <w:jc w:val="both"/>
      </w:pPr>
      <w:r>
        <w:t>--------------------------------</w:t>
      </w:r>
    </w:p>
    <w:p w:rsidR="00E13BB1" w:rsidRDefault="00E13BB1">
      <w:pPr>
        <w:pStyle w:val="ConsPlusNormal"/>
        <w:spacing w:before="200"/>
        <w:ind w:firstLine="540"/>
        <w:jc w:val="both"/>
      </w:pPr>
      <w:bookmarkStart w:id="13" w:name="P223"/>
      <w:bookmarkEnd w:id="13"/>
      <w:r>
        <w:t>&lt;*&gt; При определении значения коэффициента "S" для иностранных туристов, проживавших в течение периода пребывания на территории Российской Федерации в нескольких средствах размещения различных категорий (в том числе на территории различных субъектов Российской Федерации), за основу принимается категория средства размещения, в котором иностранный турист провел наибольший период времени, в соответствии с предоставленными получателем субсидии подтверждающими документами. В случае размещения иностранного туриста в нескольких гостиницах различных категорий на равные периоды времени, применяется коэффициент для более высокой категории.</w:t>
      </w: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right"/>
        <w:outlineLvl w:val="1"/>
      </w:pPr>
      <w:r>
        <w:t>Приложение N 3</w:t>
      </w:r>
    </w:p>
    <w:p w:rsidR="00E13BB1" w:rsidRDefault="00E13BB1">
      <w:pPr>
        <w:pStyle w:val="ConsPlusNormal"/>
        <w:jc w:val="right"/>
      </w:pPr>
      <w:r>
        <w:t>к Правилам предоставления</w:t>
      </w:r>
    </w:p>
    <w:p w:rsidR="00E13BB1" w:rsidRDefault="00E13BB1">
      <w:pPr>
        <w:pStyle w:val="ConsPlusNormal"/>
        <w:jc w:val="right"/>
      </w:pPr>
      <w:r>
        <w:t>субсидий из федерального бюджета</w:t>
      </w:r>
    </w:p>
    <w:p w:rsidR="00E13BB1" w:rsidRDefault="00E13BB1">
      <w:pPr>
        <w:pStyle w:val="ConsPlusNormal"/>
        <w:jc w:val="right"/>
      </w:pPr>
      <w:r>
        <w:lastRenderedPageBreak/>
        <w:t>на государственную поддержку</w:t>
      </w:r>
    </w:p>
    <w:p w:rsidR="00E13BB1" w:rsidRDefault="00E13BB1">
      <w:pPr>
        <w:pStyle w:val="ConsPlusNormal"/>
        <w:jc w:val="right"/>
      </w:pPr>
      <w:r>
        <w:t>организаций, обеспечивающих</w:t>
      </w:r>
    </w:p>
    <w:p w:rsidR="00E13BB1" w:rsidRDefault="00E13BB1">
      <w:pPr>
        <w:pStyle w:val="ConsPlusNormal"/>
        <w:jc w:val="right"/>
      </w:pPr>
      <w:r>
        <w:t>прирост количества посетивших</w:t>
      </w:r>
    </w:p>
    <w:p w:rsidR="00E13BB1" w:rsidRDefault="00E13BB1">
      <w:pPr>
        <w:pStyle w:val="ConsPlusNormal"/>
        <w:jc w:val="right"/>
      </w:pPr>
      <w:r>
        <w:t>Российскую Федерацию</w:t>
      </w:r>
    </w:p>
    <w:p w:rsidR="00E13BB1" w:rsidRDefault="00E13BB1">
      <w:pPr>
        <w:pStyle w:val="ConsPlusNormal"/>
        <w:jc w:val="right"/>
      </w:pPr>
      <w:r>
        <w:t>иностранных туристов</w:t>
      </w: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Title"/>
        <w:jc w:val="center"/>
      </w:pPr>
      <w:bookmarkStart w:id="14" w:name="P238"/>
      <w:bookmarkEnd w:id="14"/>
      <w:r>
        <w:t>КАТЕГОРИИ СУБЪЕКТОВ РОССИЙСКОЙ ФЕДЕРАЦИИ</w:t>
      </w: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Title"/>
        <w:jc w:val="center"/>
        <w:outlineLvl w:val="2"/>
      </w:pPr>
      <w:r>
        <w:t>Категория "1"</w:t>
      </w: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ind w:firstLine="540"/>
        <w:jc w:val="both"/>
      </w:pPr>
      <w:r>
        <w:t>1. Город Москва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2. Город Санкт-Петербург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3. Краснодарский край</w:t>
      </w: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Title"/>
        <w:jc w:val="center"/>
        <w:outlineLvl w:val="2"/>
      </w:pPr>
      <w:r>
        <w:t>Категория "2"</w:t>
      </w: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ind w:firstLine="540"/>
        <w:jc w:val="both"/>
      </w:pPr>
      <w:r>
        <w:t>1. Республика Татарстан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2. Владимирская область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3. Ивановская область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4. Калининградская область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5. Костромская область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6. Московская область</w:t>
      </w:r>
    </w:p>
    <w:p w:rsidR="00E13BB1" w:rsidRDefault="00E13BB1">
      <w:pPr>
        <w:pStyle w:val="ConsPlusNormal"/>
        <w:spacing w:before="200"/>
        <w:ind w:firstLine="540"/>
        <w:jc w:val="both"/>
      </w:pPr>
      <w:r>
        <w:t>7. Ярославская область</w:t>
      </w: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Title"/>
        <w:jc w:val="center"/>
        <w:outlineLvl w:val="2"/>
      </w:pPr>
      <w:r>
        <w:t>Категория "3"</w:t>
      </w: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ind w:firstLine="540"/>
        <w:jc w:val="both"/>
      </w:pPr>
      <w:r>
        <w:t>Иные субъекты Российской Федерации</w:t>
      </w: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right"/>
        <w:outlineLvl w:val="1"/>
      </w:pPr>
      <w:r>
        <w:t>Приложение N 4</w:t>
      </w:r>
    </w:p>
    <w:p w:rsidR="00E13BB1" w:rsidRDefault="00E13BB1">
      <w:pPr>
        <w:pStyle w:val="ConsPlusNormal"/>
        <w:jc w:val="right"/>
      </w:pPr>
      <w:r>
        <w:t>к Правилам предоставления</w:t>
      </w:r>
    </w:p>
    <w:p w:rsidR="00E13BB1" w:rsidRDefault="00E13BB1">
      <w:pPr>
        <w:pStyle w:val="ConsPlusNormal"/>
        <w:jc w:val="right"/>
      </w:pPr>
      <w:r>
        <w:t>субсидий из федерального бюджета</w:t>
      </w:r>
    </w:p>
    <w:p w:rsidR="00E13BB1" w:rsidRDefault="00E13BB1">
      <w:pPr>
        <w:pStyle w:val="ConsPlusNormal"/>
        <w:jc w:val="right"/>
      </w:pPr>
      <w:r>
        <w:t>на государственную поддержку</w:t>
      </w:r>
    </w:p>
    <w:p w:rsidR="00E13BB1" w:rsidRDefault="00E13BB1">
      <w:pPr>
        <w:pStyle w:val="ConsPlusNormal"/>
        <w:jc w:val="right"/>
      </w:pPr>
      <w:r>
        <w:t>организаций, обеспечивающих</w:t>
      </w:r>
    </w:p>
    <w:p w:rsidR="00E13BB1" w:rsidRDefault="00E13BB1">
      <w:pPr>
        <w:pStyle w:val="ConsPlusNormal"/>
        <w:jc w:val="right"/>
      </w:pPr>
      <w:r>
        <w:t>прирост количества посетивших</w:t>
      </w:r>
    </w:p>
    <w:p w:rsidR="00E13BB1" w:rsidRDefault="00E13BB1">
      <w:pPr>
        <w:pStyle w:val="ConsPlusNormal"/>
        <w:jc w:val="right"/>
      </w:pPr>
      <w:r>
        <w:t>Российскую Федерацию</w:t>
      </w:r>
    </w:p>
    <w:p w:rsidR="00E13BB1" w:rsidRDefault="00E13BB1">
      <w:pPr>
        <w:pStyle w:val="ConsPlusNormal"/>
        <w:jc w:val="right"/>
      </w:pPr>
      <w:r>
        <w:t>иностранных туристов</w:t>
      </w: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right"/>
      </w:pPr>
      <w:r>
        <w:t>(форма)</w:t>
      </w: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nformat"/>
        <w:jc w:val="both"/>
      </w:pPr>
      <w:bookmarkStart w:id="15" w:name="P275"/>
      <w:bookmarkEnd w:id="15"/>
      <w:r>
        <w:t xml:space="preserve">                              Отчетная форма</w:t>
      </w:r>
    </w:p>
    <w:p w:rsidR="00E13BB1" w:rsidRDefault="00E13BB1">
      <w:pPr>
        <w:pStyle w:val="ConsPlusNonformat"/>
        <w:jc w:val="both"/>
      </w:pPr>
    </w:p>
    <w:p w:rsidR="00E13BB1" w:rsidRDefault="00E13BB1">
      <w:pPr>
        <w:pStyle w:val="ConsPlusNonformat"/>
        <w:jc w:val="both"/>
      </w:pPr>
      <w:r>
        <w:t>___________________________________________________________________________</w:t>
      </w:r>
    </w:p>
    <w:p w:rsidR="00E13BB1" w:rsidRDefault="00E13BB1">
      <w:pPr>
        <w:pStyle w:val="ConsPlusNonformat"/>
        <w:jc w:val="both"/>
      </w:pPr>
      <w:r>
        <w:t xml:space="preserve">                    (полное наименование туроператора)</w:t>
      </w:r>
    </w:p>
    <w:p w:rsidR="00E13BB1" w:rsidRDefault="00E13BB1">
      <w:pPr>
        <w:pStyle w:val="ConsPlusNonformat"/>
        <w:jc w:val="both"/>
      </w:pPr>
      <w:r>
        <w:t>Адрес (место нахождения) __________________________________________________</w:t>
      </w:r>
    </w:p>
    <w:p w:rsidR="00E13BB1" w:rsidRDefault="00E13BB1">
      <w:pPr>
        <w:pStyle w:val="ConsPlusNonformat"/>
        <w:jc w:val="both"/>
      </w:pPr>
    </w:p>
    <w:p w:rsidR="00E13BB1" w:rsidRDefault="00E13BB1">
      <w:pPr>
        <w:pStyle w:val="ConsPlusNonformat"/>
        <w:jc w:val="both"/>
      </w:pPr>
      <w:r>
        <w:t>ОГРН _________________ ИНН ______________________ Реестровый номер в едином</w:t>
      </w:r>
    </w:p>
    <w:p w:rsidR="00E13BB1" w:rsidRDefault="00E13BB1">
      <w:pPr>
        <w:pStyle w:val="ConsPlusNonformat"/>
        <w:jc w:val="both"/>
      </w:pPr>
      <w:r>
        <w:t>федеральном реестре туроператоров _________________________________________</w:t>
      </w:r>
    </w:p>
    <w:p w:rsidR="00E13BB1" w:rsidRDefault="00E13B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794"/>
        <w:gridCol w:w="737"/>
        <w:gridCol w:w="850"/>
        <w:gridCol w:w="437"/>
        <w:gridCol w:w="964"/>
        <w:gridCol w:w="1247"/>
        <w:gridCol w:w="1361"/>
        <w:gridCol w:w="737"/>
      </w:tblGrid>
      <w:tr w:rsidR="00E13BB1">
        <w:tc>
          <w:tcPr>
            <w:tcW w:w="510" w:type="dxa"/>
            <w:vMerge w:val="restart"/>
          </w:tcPr>
          <w:p w:rsidR="00E13BB1" w:rsidRDefault="00E13BB1">
            <w:pPr>
              <w:pStyle w:val="ConsPlusNormal"/>
            </w:pPr>
          </w:p>
        </w:tc>
        <w:tc>
          <w:tcPr>
            <w:tcW w:w="4235" w:type="dxa"/>
            <w:gridSpan w:val="5"/>
          </w:tcPr>
          <w:p w:rsidR="00E13BB1" w:rsidRDefault="00E13BB1">
            <w:pPr>
              <w:pStyle w:val="ConsPlusNormal"/>
              <w:jc w:val="center"/>
            </w:pPr>
            <w:r>
              <w:t xml:space="preserve">Общее количество иностранных туристов из целевых стран, посетивших Российскую Федерацию за отчетный период </w:t>
            </w:r>
            <w:r>
              <w:lastRenderedPageBreak/>
              <w:t>___________________</w:t>
            </w:r>
          </w:p>
        </w:tc>
        <w:tc>
          <w:tcPr>
            <w:tcW w:w="4309" w:type="dxa"/>
            <w:gridSpan w:val="4"/>
          </w:tcPr>
          <w:p w:rsidR="00E13BB1" w:rsidRDefault="00E13BB1">
            <w:pPr>
              <w:pStyle w:val="ConsPlusNormal"/>
              <w:jc w:val="center"/>
            </w:pPr>
            <w:r>
              <w:lastRenderedPageBreak/>
              <w:t>Отчетный период _____________________________</w:t>
            </w:r>
          </w:p>
        </w:tc>
      </w:tr>
      <w:tr w:rsidR="00E13BB1">
        <w:tc>
          <w:tcPr>
            <w:tcW w:w="510" w:type="dxa"/>
            <w:vMerge/>
          </w:tcPr>
          <w:p w:rsidR="00E13BB1" w:rsidRDefault="00E13BB1">
            <w:pPr>
              <w:pStyle w:val="ConsPlusNormal"/>
            </w:pPr>
          </w:p>
        </w:tc>
        <w:tc>
          <w:tcPr>
            <w:tcW w:w="1417" w:type="dxa"/>
          </w:tcPr>
          <w:p w:rsidR="00E13BB1" w:rsidRDefault="00E13BB1">
            <w:pPr>
              <w:pStyle w:val="ConsPlusNormal"/>
              <w:jc w:val="center"/>
            </w:pPr>
            <w:r>
              <w:t>Сведения о размере субсидии</w:t>
            </w:r>
          </w:p>
        </w:tc>
        <w:tc>
          <w:tcPr>
            <w:tcW w:w="2381" w:type="dxa"/>
            <w:gridSpan w:val="3"/>
          </w:tcPr>
          <w:p w:rsidR="00E13BB1" w:rsidRDefault="00E13BB1">
            <w:pPr>
              <w:pStyle w:val="ConsPlusNormal"/>
              <w:jc w:val="center"/>
            </w:pPr>
            <w:r>
              <w:t>Сведения о туристе</w:t>
            </w:r>
          </w:p>
        </w:tc>
        <w:tc>
          <w:tcPr>
            <w:tcW w:w="4746" w:type="dxa"/>
            <w:gridSpan w:val="5"/>
          </w:tcPr>
          <w:p w:rsidR="00E13BB1" w:rsidRDefault="00E13BB1">
            <w:pPr>
              <w:pStyle w:val="ConsPlusNormal"/>
              <w:jc w:val="center"/>
            </w:pPr>
            <w:r>
              <w:t>Информация о туристской поездке иностранного туриста на территорию Российской Федерации</w:t>
            </w:r>
          </w:p>
        </w:tc>
      </w:tr>
      <w:tr w:rsidR="00E13BB1">
        <w:tc>
          <w:tcPr>
            <w:tcW w:w="510" w:type="dxa"/>
            <w:vMerge/>
          </w:tcPr>
          <w:p w:rsidR="00E13BB1" w:rsidRDefault="00E13BB1">
            <w:pPr>
              <w:pStyle w:val="ConsPlusNormal"/>
            </w:pPr>
          </w:p>
        </w:tc>
        <w:tc>
          <w:tcPr>
            <w:tcW w:w="1417" w:type="dxa"/>
          </w:tcPr>
          <w:p w:rsidR="00E13BB1" w:rsidRDefault="00E13BB1">
            <w:pPr>
              <w:pStyle w:val="ConsPlusNormal"/>
              <w:jc w:val="center"/>
            </w:pPr>
            <w:r>
              <w:t xml:space="preserve">Расчет суммы субсидии на иностранного туриста в соответствии с </w:t>
            </w:r>
            <w:hyperlink w:anchor="P159">
              <w:r>
                <w:rPr>
                  <w:color w:val="0000FF"/>
                </w:rPr>
                <w:t>Приложением N 2</w:t>
              </w:r>
            </w:hyperlink>
            <w:r>
              <w:t>, от меньшей суммы к большей (руб.)</w:t>
            </w:r>
          </w:p>
        </w:tc>
        <w:tc>
          <w:tcPr>
            <w:tcW w:w="794" w:type="dxa"/>
          </w:tcPr>
          <w:p w:rsidR="00E13BB1" w:rsidRDefault="00E13BB1">
            <w:pPr>
              <w:pStyle w:val="ConsPlusNormal"/>
              <w:jc w:val="center"/>
            </w:pPr>
            <w:r>
              <w:t>Фамилия, имя, отчество (если имеется) туриста</w:t>
            </w:r>
          </w:p>
        </w:tc>
        <w:tc>
          <w:tcPr>
            <w:tcW w:w="737" w:type="dxa"/>
          </w:tcPr>
          <w:p w:rsidR="00E13BB1" w:rsidRDefault="00E13BB1">
            <w:pPr>
              <w:pStyle w:val="ConsPlusNormal"/>
              <w:jc w:val="center"/>
            </w:pPr>
            <w:r>
              <w:t>Целевая страна</w:t>
            </w:r>
          </w:p>
        </w:tc>
        <w:tc>
          <w:tcPr>
            <w:tcW w:w="850" w:type="dxa"/>
          </w:tcPr>
          <w:p w:rsidR="00E13BB1" w:rsidRDefault="00E13BB1">
            <w:pPr>
              <w:pStyle w:val="ConsPlusNormal"/>
              <w:jc w:val="center"/>
            </w:pPr>
            <w:r>
              <w:t>Данные документа, удостоверяющего личность</w:t>
            </w:r>
          </w:p>
        </w:tc>
        <w:tc>
          <w:tcPr>
            <w:tcW w:w="1401" w:type="dxa"/>
            <w:gridSpan w:val="2"/>
          </w:tcPr>
          <w:p w:rsidR="00E13BB1" w:rsidRDefault="00E13BB1">
            <w:pPr>
              <w:pStyle w:val="ConsPlusNormal"/>
              <w:jc w:val="center"/>
            </w:pPr>
            <w:r>
              <w:t>Продолжительность пребывания иностранного туриста на территории Российской Федерации с указанием дат въезда и выезда</w:t>
            </w:r>
          </w:p>
        </w:tc>
        <w:tc>
          <w:tcPr>
            <w:tcW w:w="1247" w:type="dxa"/>
          </w:tcPr>
          <w:p w:rsidR="00E13BB1" w:rsidRDefault="00E13BB1">
            <w:pPr>
              <w:pStyle w:val="ConsPlusNormal"/>
              <w:jc w:val="center"/>
            </w:pPr>
            <w:r>
              <w:t>Наименование гостиницы (с указанием категории), транспортного специализированного средства размещения</w:t>
            </w:r>
          </w:p>
        </w:tc>
        <w:tc>
          <w:tcPr>
            <w:tcW w:w="1361" w:type="dxa"/>
          </w:tcPr>
          <w:p w:rsidR="00E13BB1" w:rsidRDefault="00E13BB1">
            <w:pPr>
              <w:pStyle w:val="ConsPlusNormal"/>
              <w:jc w:val="center"/>
            </w:pPr>
            <w:r>
              <w:t>Субъект (субъекты) пребывания иностранного туриста на территории Российской Федерации с указанием дат въезда и выезда</w:t>
            </w:r>
          </w:p>
        </w:tc>
        <w:tc>
          <w:tcPr>
            <w:tcW w:w="737" w:type="dxa"/>
          </w:tcPr>
          <w:p w:rsidR="00E13BB1" w:rsidRDefault="00E13BB1">
            <w:pPr>
              <w:pStyle w:val="ConsPlusNormal"/>
              <w:jc w:val="center"/>
            </w:pPr>
            <w:r>
              <w:t>Перечень подтверждающих документов</w:t>
            </w:r>
          </w:p>
        </w:tc>
      </w:tr>
      <w:tr w:rsidR="00E13BB1">
        <w:tc>
          <w:tcPr>
            <w:tcW w:w="510" w:type="dxa"/>
          </w:tcPr>
          <w:p w:rsidR="00E13BB1" w:rsidRDefault="00E13B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13BB1" w:rsidRDefault="00E13BB1">
            <w:pPr>
              <w:pStyle w:val="ConsPlusNormal"/>
            </w:pPr>
          </w:p>
        </w:tc>
        <w:tc>
          <w:tcPr>
            <w:tcW w:w="1531" w:type="dxa"/>
            <w:gridSpan w:val="2"/>
          </w:tcPr>
          <w:p w:rsidR="00E13BB1" w:rsidRDefault="00E13BB1">
            <w:pPr>
              <w:pStyle w:val="ConsPlusNormal"/>
            </w:pPr>
          </w:p>
        </w:tc>
        <w:tc>
          <w:tcPr>
            <w:tcW w:w="850" w:type="dxa"/>
          </w:tcPr>
          <w:p w:rsidR="00E13BB1" w:rsidRDefault="00E13BB1">
            <w:pPr>
              <w:pStyle w:val="ConsPlusNormal"/>
            </w:pPr>
          </w:p>
        </w:tc>
        <w:tc>
          <w:tcPr>
            <w:tcW w:w="1401" w:type="dxa"/>
            <w:gridSpan w:val="2"/>
          </w:tcPr>
          <w:p w:rsidR="00E13BB1" w:rsidRDefault="00E13BB1">
            <w:pPr>
              <w:pStyle w:val="ConsPlusNormal"/>
            </w:pPr>
          </w:p>
        </w:tc>
        <w:tc>
          <w:tcPr>
            <w:tcW w:w="1247" w:type="dxa"/>
          </w:tcPr>
          <w:p w:rsidR="00E13BB1" w:rsidRDefault="00E13BB1">
            <w:pPr>
              <w:pStyle w:val="ConsPlusNormal"/>
            </w:pPr>
          </w:p>
        </w:tc>
        <w:tc>
          <w:tcPr>
            <w:tcW w:w="1361" w:type="dxa"/>
          </w:tcPr>
          <w:p w:rsidR="00E13BB1" w:rsidRDefault="00E13BB1">
            <w:pPr>
              <w:pStyle w:val="ConsPlusNormal"/>
            </w:pPr>
          </w:p>
        </w:tc>
        <w:tc>
          <w:tcPr>
            <w:tcW w:w="737" w:type="dxa"/>
          </w:tcPr>
          <w:p w:rsidR="00E13BB1" w:rsidRDefault="00E13BB1">
            <w:pPr>
              <w:pStyle w:val="ConsPlusNormal"/>
            </w:pPr>
          </w:p>
        </w:tc>
      </w:tr>
      <w:tr w:rsidR="00E13BB1">
        <w:tc>
          <w:tcPr>
            <w:tcW w:w="510" w:type="dxa"/>
          </w:tcPr>
          <w:p w:rsidR="00E13BB1" w:rsidRDefault="00E13B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13BB1" w:rsidRDefault="00E13BB1">
            <w:pPr>
              <w:pStyle w:val="ConsPlusNormal"/>
            </w:pPr>
          </w:p>
        </w:tc>
        <w:tc>
          <w:tcPr>
            <w:tcW w:w="1531" w:type="dxa"/>
            <w:gridSpan w:val="2"/>
          </w:tcPr>
          <w:p w:rsidR="00E13BB1" w:rsidRDefault="00E13BB1">
            <w:pPr>
              <w:pStyle w:val="ConsPlusNormal"/>
            </w:pPr>
          </w:p>
        </w:tc>
        <w:tc>
          <w:tcPr>
            <w:tcW w:w="850" w:type="dxa"/>
          </w:tcPr>
          <w:p w:rsidR="00E13BB1" w:rsidRDefault="00E13BB1">
            <w:pPr>
              <w:pStyle w:val="ConsPlusNormal"/>
            </w:pPr>
          </w:p>
        </w:tc>
        <w:tc>
          <w:tcPr>
            <w:tcW w:w="1401" w:type="dxa"/>
            <w:gridSpan w:val="2"/>
          </w:tcPr>
          <w:p w:rsidR="00E13BB1" w:rsidRDefault="00E13BB1">
            <w:pPr>
              <w:pStyle w:val="ConsPlusNormal"/>
            </w:pPr>
          </w:p>
        </w:tc>
        <w:tc>
          <w:tcPr>
            <w:tcW w:w="1247" w:type="dxa"/>
          </w:tcPr>
          <w:p w:rsidR="00E13BB1" w:rsidRDefault="00E13BB1">
            <w:pPr>
              <w:pStyle w:val="ConsPlusNormal"/>
            </w:pPr>
          </w:p>
        </w:tc>
        <w:tc>
          <w:tcPr>
            <w:tcW w:w="1361" w:type="dxa"/>
          </w:tcPr>
          <w:p w:rsidR="00E13BB1" w:rsidRDefault="00E13BB1">
            <w:pPr>
              <w:pStyle w:val="ConsPlusNormal"/>
            </w:pPr>
          </w:p>
        </w:tc>
        <w:tc>
          <w:tcPr>
            <w:tcW w:w="737" w:type="dxa"/>
          </w:tcPr>
          <w:p w:rsidR="00E13BB1" w:rsidRDefault="00E13BB1">
            <w:pPr>
              <w:pStyle w:val="ConsPlusNormal"/>
            </w:pPr>
          </w:p>
        </w:tc>
      </w:tr>
      <w:tr w:rsidR="00E13BB1">
        <w:tc>
          <w:tcPr>
            <w:tcW w:w="510" w:type="dxa"/>
          </w:tcPr>
          <w:p w:rsidR="00E13BB1" w:rsidRDefault="00E13BB1">
            <w:pPr>
              <w:pStyle w:val="ConsPlusNormal"/>
            </w:pPr>
          </w:p>
        </w:tc>
        <w:tc>
          <w:tcPr>
            <w:tcW w:w="1417" w:type="dxa"/>
          </w:tcPr>
          <w:p w:rsidR="00E13BB1" w:rsidRDefault="00E13BB1">
            <w:pPr>
              <w:pStyle w:val="ConsPlusNormal"/>
            </w:pPr>
          </w:p>
        </w:tc>
        <w:tc>
          <w:tcPr>
            <w:tcW w:w="1531" w:type="dxa"/>
            <w:gridSpan w:val="2"/>
          </w:tcPr>
          <w:p w:rsidR="00E13BB1" w:rsidRDefault="00E13BB1">
            <w:pPr>
              <w:pStyle w:val="ConsPlusNormal"/>
            </w:pPr>
          </w:p>
        </w:tc>
        <w:tc>
          <w:tcPr>
            <w:tcW w:w="850" w:type="dxa"/>
          </w:tcPr>
          <w:p w:rsidR="00E13BB1" w:rsidRDefault="00E13BB1">
            <w:pPr>
              <w:pStyle w:val="ConsPlusNormal"/>
            </w:pPr>
          </w:p>
        </w:tc>
        <w:tc>
          <w:tcPr>
            <w:tcW w:w="1401" w:type="dxa"/>
            <w:gridSpan w:val="2"/>
          </w:tcPr>
          <w:p w:rsidR="00E13BB1" w:rsidRDefault="00E13BB1">
            <w:pPr>
              <w:pStyle w:val="ConsPlusNormal"/>
            </w:pPr>
          </w:p>
        </w:tc>
        <w:tc>
          <w:tcPr>
            <w:tcW w:w="1247" w:type="dxa"/>
          </w:tcPr>
          <w:p w:rsidR="00E13BB1" w:rsidRDefault="00E13BB1">
            <w:pPr>
              <w:pStyle w:val="ConsPlusNormal"/>
            </w:pPr>
          </w:p>
        </w:tc>
        <w:tc>
          <w:tcPr>
            <w:tcW w:w="1361" w:type="dxa"/>
          </w:tcPr>
          <w:p w:rsidR="00E13BB1" w:rsidRDefault="00E13BB1">
            <w:pPr>
              <w:pStyle w:val="ConsPlusNormal"/>
            </w:pPr>
          </w:p>
        </w:tc>
        <w:tc>
          <w:tcPr>
            <w:tcW w:w="737" w:type="dxa"/>
          </w:tcPr>
          <w:p w:rsidR="00E13BB1" w:rsidRDefault="00E13BB1">
            <w:pPr>
              <w:pStyle w:val="ConsPlusNormal"/>
            </w:pPr>
          </w:p>
        </w:tc>
      </w:tr>
      <w:tr w:rsidR="00E13BB1">
        <w:tc>
          <w:tcPr>
            <w:tcW w:w="1927" w:type="dxa"/>
            <w:gridSpan w:val="2"/>
          </w:tcPr>
          <w:p w:rsidR="00E13BB1" w:rsidRDefault="00E13BB1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127" w:type="dxa"/>
            <w:gridSpan w:val="8"/>
          </w:tcPr>
          <w:p w:rsidR="00E13BB1" w:rsidRDefault="00E13BB1">
            <w:pPr>
              <w:pStyle w:val="ConsPlusNormal"/>
            </w:pPr>
          </w:p>
        </w:tc>
      </w:tr>
    </w:tbl>
    <w:p w:rsidR="00E13BB1" w:rsidRDefault="00E13BB1">
      <w:pPr>
        <w:pStyle w:val="ConsPlusNormal"/>
        <w:jc w:val="both"/>
      </w:pPr>
    </w:p>
    <w:p w:rsidR="00E13BB1" w:rsidRDefault="00E13BB1">
      <w:pPr>
        <w:pStyle w:val="ConsPlusNonformat"/>
        <w:jc w:val="both"/>
      </w:pPr>
      <w:r>
        <w:t>Полноту   и   достоверность   указанных  сведений  на  дату  предоставления</w:t>
      </w:r>
    </w:p>
    <w:p w:rsidR="00E13BB1" w:rsidRDefault="00E13BB1">
      <w:pPr>
        <w:pStyle w:val="ConsPlusNonformat"/>
        <w:jc w:val="both"/>
      </w:pPr>
      <w:r>
        <w:t>настоящего отчета подтверждаю.</w:t>
      </w:r>
    </w:p>
    <w:p w:rsidR="00E13BB1" w:rsidRDefault="00E13BB1">
      <w:pPr>
        <w:pStyle w:val="ConsPlusNonformat"/>
        <w:jc w:val="both"/>
      </w:pPr>
    </w:p>
    <w:p w:rsidR="00E13BB1" w:rsidRDefault="00E13BB1">
      <w:pPr>
        <w:pStyle w:val="ConsPlusNonformat"/>
        <w:jc w:val="both"/>
      </w:pPr>
      <w:r>
        <w:t>__________________________   ___________   ________________________________</w:t>
      </w:r>
    </w:p>
    <w:p w:rsidR="00E13BB1" w:rsidRDefault="00E13BB1">
      <w:pPr>
        <w:pStyle w:val="ConsPlusNonformat"/>
        <w:jc w:val="both"/>
      </w:pPr>
      <w:r>
        <w:t xml:space="preserve"> (наименование должности)     (подпись)          (инициалы, фамилия)</w:t>
      </w:r>
    </w:p>
    <w:p w:rsidR="00E13BB1" w:rsidRDefault="00E13BB1">
      <w:pPr>
        <w:pStyle w:val="ConsPlusNonformat"/>
        <w:jc w:val="both"/>
      </w:pPr>
      <w:r>
        <w:t xml:space="preserve">    М.П. (при наличии)</w:t>
      </w: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right"/>
        <w:outlineLvl w:val="1"/>
      </w:pPr>
      <w:r>
        <w:t>Приложение N 5</w:t>
      </w:r>
    </w:p>
    <w:p w:rsidR="00E13BB1" w:rsidRDefault="00E13BB1">
      <w:pPr>
        <w:pStyle w:val="ConsPlusNormal"/>
        <w:jc w:val="right"/>
      </w:pPr>
      <w:r>
        <w:t>к Правилам предоставления</w:t>
      </w:r>
    </w:p>
    <w:p w:rsidR="00E13BB1" w:rsidRDefault="00E13BB1">
      <w:pPr>
        <w:pStyle w:val="ConsPlusNormal"/>
        <w:jc w:val="right"/>
      </w:pPr>
      <w:r>
        <w:t>субсидий из федерального бюджета</w:t>
      </w:r>
    </w:p>
    <w:p w:rsidR="00E13BB1" w:rsidRDefault="00E13BB1">
      <w:pPr>
        <w:pStyle w:val="ConsPlusNormal"/>
        <w:jc w:val="right"/>
      </w:pPr>
      <w:r>
        <w:t>на государственную поддержку</w:t>
      </w:r>
    </w:p>
    <w:p w:rsidR="00E13BB1" w:rsidRDefault="00E13BB1">
      <w:pPr>
        <w:pStyle w:val="ConsPlusNormal"/>
        <w:jc w:val="right"/>
      </w:pPr>
      <w:r>
        <w:t>организаций, обеспечивающих</w:t>
      </w:r>
    </w:p>
    <w:p w:rsidR="00E13BB1" w:rsidRDefault="00E13BB1">
      <w:pPr>
        <w:pStyle w:val="ConsPlusNormal"/>
        <w:jc w:val="right"/>
      </w:pPr>
      <w:r>
        <w:t>прирост количества посетивших</w:t>
      </w:r>
    </w:p>
    <w:p w:rsidR="00E13BB1" w:rsidRDefault="00E13BB1">
      <w:pPr>
        <w:pStyle w:val="ConsPlusNormal"/>
        <w:jc w:val="right"/>
      </w:pPr>
      <w:r>
        <w:t>Российскую Федерацию</w:t>
      </w:r>
    </w:p>
    <w:p w:rsidR="00E13BB1" w:rsidRDefault="00E13BB1">
      <w:pPr>
        <w:pStyle w:val="ConsPlusNormal"/>
        <w:jc w:val="right"/>
      </w:pPr>
      <w:r>
        <w:t>иностранных туристов</w:t>
      </w:r>
    </w:p>
    <w:p w:rsidR="00E13BB1" w:rsidRDefault="00E13B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13B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BB1" w:rsidRDefault="00E13B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BB1" w:rsidRDefault="00E13B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3BB1" w:rsidRDefault="00E13B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3BB1" w:rsidRDefault="00E13B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11.11.2019 N 1439)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BB1" w:rsidRDefault="00E13BB1">
            <w:pPr>
              <w:pStyle w:val="ConsPlusNormal"/>
            </w:pPr>
          </w:p>
        </w:tc>
      </w:tr>
    </w:tbl>
    <w:p w:rsidR="00E13BB1" w:rsidRDefault="00E13BB1">
      <w:pPr>
        <w:pStyle w:val="ConsPlusNormal"/>
        <w:jc w:val="center"/>
      </w:pPr>
    </w:p>
    <w:p w:rsidR="00E13BB1" w:rsidRDefault="00E13BB1">
      <w:pPr>
        <w:pStyle w:val="ConsPlusNonformat"/>
        <w:jc w:val="both"/>
      </w:pPr>
      <w:bookmarkStart w:id="16" w:name="P347"/>
      <w:bookmarkEnd w:id="16"/>
      <w:r>
        <w:t xml:space="preserve">                                 СПРАВКА,</w:t>
      </w:r>
    </w:p>
    <w:p w:rsidR="00E13BB1" w:rsidRDefault="00E13BB1">
      <w:pPr>
        <w:pStyle w:val="ConsPlusNonformat"/>
        <w:jc w:val="both"/>
      </w:pPr>
      <w:r>
        <w:t xml:space="preserve">       подтверждающая размещение иностранного туриста на территории</w:t>
      </w:r>
    </w:p>
    <w:p w:rsidR="00E13BB1" w:rsidRDefault="00E13BB1">
      <w:pPr>
        <w:pStyle w:val="ConsPlusNonformat"/>
        <w:jc w:val="both"/>
      </w:pPr>
      <w:r>
        <w:t xml:space="preserve">                           Российской Федерации</w:t>
      </w:r>
    </w:p>
    <w:p w:rsidR="00E13BB1" w:rsidRDefault="00E13BB1">
      <w:pPr>
        <w:pStyle w:val="ConsPlusNonformat"/>
        <w:jc w:val="both"/>
      </w:pPr>
    </w:p>
    <w:p w:rsidR="00E13BB1" w:rsidRDefault="00E13BB1">
      <w:pPr>
        <w:pStyle w:val="ConsPlusNonformat"/>
        <w:jc w:val="both"/>
      </w:pPr>
      <w:r>
        <w:t>Настоящим</w:t>
      </w:r>
    </w:p>
    <w:p w:rsidR="00E13BB1" w:rsidRDefault="00E13BB1">
      <w:pPr>
        <w:pStyle w:val="ConsPlusNonformat"/>
        <w:jc w:val="both"/>
      </w:pPr>
      <w:r>
        <w:t>___________________________________________________________________________</w:t>
      </w:r>
    </w:p>
    <w:p w:rsidR="00E13BB1" w:rsidRDefault="00E13BB1">
      <w:pPr>
        <w:pStyle w:val="ConsPlusNonformat"/>
        <w:jc w:val="both"/>
      </w:pPr>
      <w:r>
        <w:t xml:space="preserve">     (полное наименование юридического лица или фамилия, имя, отчество</w:t>
      </w:r>
    </w:p>
    <w:p w:rsidR="00E13BB1" w:rsidRDefault="00E13BB1">
      <w:pPr>
        <w:pStyle w:val="ConsPlusNonformat"/>
        <w:jc w:val="both"/>
      </w:pPr>
      <w:r>
        <w:t>(последнее - при наличии) индивидуального предпринимателя, предоставляющих</w:t>
      </w:r>
    </w:p>
    <w:p w:rsidR="00E13BB1" w:rsidRDefault="00E13BB1">
      <w:pPr>
        <w:pStyle w:val="ConsPlusNonformat"/>
        <w:jc w:val="both"/>
      </w:pPr>
      <w:r>
        <w:t xml:space="preserve">  услуги по размещению иностранного туриста в гостинице или транспортном</w:t>
      </w:r>
    </w:p>
    <w:p w:rsidR="00E13BB1" w:rsidRDefault="00E13BB1">
      <w:pPr>
        <w:pStyle w:val="ConsPlusNonformat"/>
        <w:jc w:val="both"/>
      </w:pPr>
      <w:r>
        <w:t xml:space="preserve">                  специализированном средстве размещения,</w:t>
      </w:r>
    </w:p>
    <w:p w:rsidR="00E13BB1" w:rsidRDefault="00E13BB1">
      <w:pPr>
        <w:pStyle w:val="ConsPlusNonformat"/>
        <w:jc w:val="both"/>
      </w:pPr>
      <w:r>
        <w:t>___________________________________________________________________________</w:t>
      </w:r>
    </w:p>
    <w:p w:rsidR="00E13BB1" w:rsidRDefault="00E13BB1">
      <w:pPr>
        <w:pStyle w:val="ConsPlusNonformat"/>
        <w:jc w:val="both"/>
      </w:pPr>
      <w:r>
        <w:lastRenderedPageBreak/>
        <w:t xml:space="preserve">                   место нахождения (фактический адрес)</w:t>
      </w:r>
    </w:p>
    <w:p w:rsidR="00E13BB1" w:rsidRDefault="00E13BB1">
      <w:pPr>
        <w:pStyle w:val="ConsPlusNonformat"/>
        <w:jc w:val="both"/>
      </w:pPr>
    </w:p>
    <w:p w:rsidR="00E13BB1" w:rsidRDefault="00E13BB1">
      <w:pPr>
        <w:pStyle w:val="ConsPlusNonformat"/>
        <w:jc w:val="both"/>
      </w:pPr>
      <w:r>
        <w:t xml:space="preserve">Категория средства размещения </w:t>
      </w:r>
      <w:hyperlink w:anchor="P406">
        <w:r>
          <w:rPr>
            <w:color w:val="0000FF"/>
          </w:rPr>
          <w:t>&lt;*&gt;</w:t>
        </w:r>
      </w:hyperlink>
      <w:r>
        <w:t xml:space="preserve"> _________________________________________</w:t>
      </w:r>
    </w:p>
    <w:p w:rsidR="00E13BB1" w:rsidRDefault="00E13BB1">
      <w:pPr>
        <w:pStyle w:val="ConsPlusNonformat"/>
        <w:jc w:val="both"/>
      </w:pPr>
      <w:r>
        <w:t>ОГРН (ОГРНИП) _______________________________ ИНН _________________________</w:t>
      </w:r>
    </w:p>
    <w:p w:rsidR="00E13BB1" w:rsidRDefault="00E13BB1">
      <w:pPr>
        <w:pStyle w:val="ConsPlusNonformat"/>
        <w:jc w:val="both"/>
      </w:pPr>
      <w:r>
        <w:t>подтверждает размещение туроператором</w:t>
      </w:r>
    </w:p>
    <w:p w:rsidR="00E13BB1" w:rsidRDefault="00E13BB1">
      <w:pPr>
        <w:pStyle w:val="ConsPlusNonformat"/>
        <w:jc w:val="both"/>
      </w:pPr>
      <w:r>
        <w:t>___________________________________________________________________________</w:t>
      </w:r>
    </w:p>
    <w:p w:rsidR="00E13BB1" w:rsidRDefault="00E13BB1">
      <w:pPr>
        <w:pStyle w:val="ConsPlusNonformat"/>
        <w:jc w:val="both"/>
      </w:pPr>
      <w:r>
        <w:t xml:space="preserve">                    (полное наименование туроператора,</w:t>
      </w:r>
    </w:p>
    <w:p w:rsidR="00E13BB1" w:rsidRDefault="00E13BB1">
      <w:pPr>
        <w:pStyle w:val="ConsPlusNonformat"/>
        <w:jc w:val="both"/>
      </w:pPr>
      <w:r>
        <w:t>___________________________________________________________________________</w:t>
      </w:r>
    </w:p>
    <w:p w:rsidR="00E13BB1" w:rsidRDefault="00E13BB1">
      <w:pPr>
        <w:pStyle w:val="ConsPlusNonformat"/>
        <w:jc w:val="both"/>
      </w:pPr>
      <w:r>
        <w:t xml:space="preserve">                   место нахождения (фактический адрес)</w:t>
      </w:r>
    </w:p>
    <w:p w:rsidR="00E13BB1" w:rsidRDefault="00E13BB1">
      <w:pPr>
        <w:pStyle w:val="ConsPlusNonformat"/>
        <w:jc w:val="both"/>
      </w:pPr>
      <w:r>
        <w:t>реестровый       номер       в       едином       федеральном       реестре</w:t>
      </w:r>
    </w:p>
    <w:p w:rsidR="00E13BB1" w:rsidRDefault="00E13BB1">
      <w:pPr>
        <w:pStyle w:val="ConsPlusNonformat"/>
        <w:jc w:val="both"/>
      </w:pPr>
      <w:r>
        <w:t>туроператоров _________________________ ОГРН ________________________</w:t>
      </w:r>
    </w:p>
    <w:p w:rsidR="00E13BB1" w:rsidRDefault="00E13BB1">
      <w:pPr>
        <w:pStyle w:val="ConsPlusNonformat"/>
        <w:jc w:val="both"/>
      </w:pPr>
      <w:r>
        <w:t>ИНН ___________________________________</w:t>
      </w:r>
    </w:p>
    <w:p w:rsidR="00E13BB1" w:rsidRDefault="00E13BB1">
      <w:pPr>
        <w:pStyle w:val="ConsPlusNonformat"/>
        <w:jc w:val="both"/>
      </w:pPr>
      <w:r>
        <w:t>иностранного(-ых) туриста(-ов):</w:t>
      </w: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sectPr w:rsidR="00E13BB1" w:rsidSect="001715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868"/>
        <w:gridCol w:w="1619"/>
        <w:gridCol w:w="2434"/>
        <w:gridCol w:w="3634"/>
      </w:tblGrid>
      <w:tr w:rsidR="00E13BB1">
        <w:tc>
          <w:tcPr>
            <w:tcW w:w="616" w:type="dxa"/>
            <w:vMerge w:val="restart"/>
          </w:tcPr>
          <w:p w:rsidR="00E13BB1" w:rsidRDefault="00E13BB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87" w:type="dxa"/>
            <w:gridSpan w:val="2"/>
          </w:tcPr>
          <w:p w:rsidR="00E13BB1" w:rsidRDefault="00E13BB1">
            <w:pPr>
              <w:pStyle w:val="ConsPlusNormal"/>
              <w:jc w:val="center"/>
            </w:pPr>
            <w:r>
              <w:t>Сведения о туристе</w:t>
            </w:r>
          </w:p>
        </w:tc>
        <w:tc>
          <w:tcPr>
            <w:tcW w:w="6068" w:type="dxa"/>
            <w:gridSpan w:val="2"/>
          </w:tcPr>
          <w:p w:rsidR="00E13BB1" w:rsidRDefault="00E13BB1">
            <w:pPr>
              <w:pStyle w:val="ConsPlusNormal"/>
              <w:jc w:val="center"/>
            </w:pPr>
            <w:r>
              <w:t>Информация о размещении иностранного туриста на территории Российской Федерации</w:t>
            </w:r>
          </w:p>
        </w:tc>
      </w:tr>
      <w:tr w:rsidR="00E13BB1">
        <w:tc>
          <w:tcPr>
            <w:tcW w:w="616" w:type="dxa"/>
            <w:vMerge/>
          </w:tcPr>
          <w:p w:rsidR="00E13BB1" w:rsidRDefault="00E13BB1">
            <w:pPr>
              <w:pStyle w:val="ConsPlusNormal"/>
            </w:pPr>
          </w:p>
        </w:tc>
        <w:tc>
          <w:tcPr>
            <w:tcW w:w="1868" w:type="dxa"/>
          </w:tcPr>
          <w:p w:rsidR="00E13BB1" w:rsidRDefault="00E13BB1">
            <w:pPr>
              <w:pStyle w:val="ConsPlusNormal"/>
              <w:jc w:val="center"/>
            </w:pPr>
            <w:r>
              <w:t>Фамилия, имя, отчество (последнее - при наличии) туриста</w:t>
            </w:r>
          </w:p>
        </w:tc>
        <w:tc>
          <w:tcPr>
            <w:tcW w:w="1619" w:type="dxa"/>
          </w:tcPr>
          <w:p w:rsidR="00E13BB1" w:rsidRDefault="00E13BB1">
            <w:pPr>
              <w:pStyle w:val="ConsPlusNormal"/>
              <w:jc w:val="center"/>
            </w:pPr>
            <w:r>
              <w:t>Страна гражданства</w:t>
            </w:r>
          </w:p>
        </w:tc>
        <w:tc>
          <w:tcPr>
            <w:tcW w:w="2434" w:type="dxa"/>
          </w:tcPr>
          <w:p w:rsidR="00E13BB1" w:rsidRDefault="00E13BB1">
            <w:pPr>
              <w:pStyle w:val="ConsPlusNormal"/>
              <w:jc w:val="center"/>
            </w:pPr>
            <w:r>
              <w:t>Период размещения иностранного туриста (с указанием дат въезда/отправления и выезда/прибытия)</w:t>
            </w:r>
          </w:p>
        </w:tc>
        <w:tc>
          <w:tcPr>
            <w:tcW w:w="3634" w:type="dxa"/>
          </w:tcPr>
          <w:p w:rsidR="00E13BB1" w:rsidRDefault="00E13BB1">
            <w:pPr>
              <w:pStyle w:val="ConsPlusNormal"/>
              <w:jc w:val="center"/>
            </w:pPr>
            <w:r>
              <w:t>Субъект (субъекты) Российской Федерации, на территории которого(-ых) находится гостиница, или маршрут следования транспортного специализированного средства размещения по территории Российской Федерации</w:t>
            </w:r>
          </w:p>
        </w:tc>
      </w:tr>
      <w:tr w:rsidR="00E13BB1">
        <w:tc>
          <w:tcPr>
            <w:tcW w:w="616" w:type="dxa"/>
          </w:tcPr>
          <w:p w:rsidR="00E13BB1" w:rsidRDefault="00E13B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8" w:type="dxa"/>
          </w:tcPr>
          <w:p w:rsidR="00E13BB1" w:rsidRDefault="00E13BB1">
            <w:pPr>
              <w:pStyle w:val="ConsPlusNormal"/>
            </w:pPr>
          </w:p>
        </w:tc>
        <w:tc>
          <w:tcPr>
            <w:tcW w:w="1619" w:type="dxa"/>
          </w:tcPr>
          <w:p w:rsidR="00E13BB1" w:rsidRDefault="00E13BB1">
            <w:pPr>
              <w:pStyle w:val="ConsPlusNormal"/>
            </w:pPr>
          </w:p>
        </w:tc>
        <w:tc>
          <w:tcPr>
            <w:tcW w:w="2434" w:type="dxa"/>
          </w:tcPr>
          <w:p w:rsidR="00E13BB1" w:rsidRDefault="00E13BB1">
            <w:pPr>
              <w:pStyle w:val="ConsPlusNormal"/>
            </w:pPr>
          </w:p>
        </w:tc>
        <w:tc>
          <w:tcPr>
            <w:tcW w:w="3634" w:type="dxa"/>
          </w:tcPr>
          <w:p w:rsidR="00E13BB1" w:rsidRDefault="00E13BB1">
            <w:pPr>
              <w:pStyle w:val="ConsPlusNormal"/>
            </w:pPr>
          </w:p>
        </w:tc>
      </w:tr>
      <w:tr w:rsidR="00E13BB1">
        <w:tc>
          <w:tcPr>
            <w:tcW w:w="616" w:type="dxa"/>
          </w:tcPr>
          <w:p w:rsidR="00E13BB1" w:rsidRDefault="00E13B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8" w:type="dxa"/>
          </w:tcPr>
          <w:p w:rsidR="00E13BB1" w:rsidRDefault="00E13BB1">
            <w:pPr>
              <w:pStyle w:val="ConsPlusNormal"/>
            </w:pPr>
          </w:p>
        </w:tc>
        <w:tc>
          <w:tcPr>
            <w:tcW w:w="1619" w:type="dxa"/>
          </w:tcPr>
          <w:p w:rsidR="00E13BB1" w:rsidRDefault="00E13BB1">
            <w:pPr>
              <w:pStyle w:val="ConsPlusNormal"/>
            </w:pPr>
          </w:p>
        </w:tc>
        <w:tc>
          <w:tcPr>
            <w:tcW w:w="2434" w:type="dxa"/>
          </w:tcPr>
          <w:p w:rsidR="00E13BB1" w:rsidRDefault="00E13BB1">
            <w:pPr>
              <w:pStyle w:val="ConsPlusNormal"/>
            </w:pPr>
          </w:p>
        </w:tc>
        <w:tc>
          <w:tcPr>
            <w:tcW w:w="3634" w:type="dxa"/>
          </w:tcPr>
          <w:p w:rsidR="00E13BB1" w:rsidRDefault="00E13BB1">
            <w:pPr>
              <w:pStyle w:val="ConsPlusNormal"/>
            </w:pPr>
          </w:p>
        </w:tc>
      </w:tr>
      <w:tr w:rsidR="00E13BB1">
        <w:tc>
          <w:tcPr>
            <w:tcW w:w="616" w:type="dxa"/>
          </w:tcPr>
          <w:p w:rsidR="00E13BB1" w:rsidRDefault="00E13BB1">
            <w:pPr>
              <w:pStyle w:val="ConsPlusNormal"/>
            </w:pPr>
          </w:p>
        </w:tc>
        <w:tc>
          <w:tcPr>
            <w:tcW w:w="1868" w:type="dxa"/>
          </w:tcPr>
          <w:p w:rsidR="00E13BB1" w:rsidRDefault="00E13BB1">
            <w:pPr>
              <w:pStyle w:val="ConsPlusNormal"/>
            </w:pPr>
          </w:p>
        </w:tc>
        <w:tc>
          <w:tcPr>
            <w:tcW w:w="1619" w:type="dxa"/>
          </w:tcPr>
          <w:p w:rsidR="00E13BB1" w:rsidRDefault="00E13BB1">
            <w:pPr>
              <w:pStyle w:val="ConsPlusNormal"/>
            </w:pPr>
          </w:p>
        </w:tc>
        <w:tc>
          <w:tcPr>
            <w:tcW w:w="2434" w:type="dxa"/>
          </w:tcPr>
          <w:p w:rsidR="00E13BB1" w:rsidRDefault="00E13BB1">
            <w:pPr>
              <w:pStyle w:val="ConsPlusNormal"/>
            </w:pPr>
          </w:p>
        </w:tc>
        <w:tc>
          <w:tcPr>
            <w:tcW w:w="3634" w:type="dxa"/>
          </w:tcPr>
          <w:p w:rsidR="00E13BB1" w:rsidRDefault="00E13BB1">
            <w:pPr>
              <w:pStyle w:val="ConsPlusNormal"/>
            </w:pPr>
          </w:p>
        </w:tc>
      </w:tr>
      <w:tr w:rsidR="00E13BB1">
        <w:tc>
          <w:tcPr>
            <w:tcW w:w="2484" w:type="dxa"/>
            <w:gridSpan w:val="2"/>
          </w:tcPr>
          <w:p w:rsidR="00E13BB1" w:rsidRDefault="00E13BB1">
            <w:pPr>
              <w:pStyle w:val="ConsPlusNormal"/>
              <w:jc w:val="center"/>
            </w:pPr>
            <w:r>
              <w:t>Общее количество туристов</w:t>
            </w:r>
          </w:p>
        </w:tc>
        <w:tc>
          <w:tcPr>
            <w:tcW w:w="1619" w:type="dxa"/>
          </w:tcPr>
          <w:p w:rsidR="00E13BB1" w:rsidRDefault="00E13BB1">
            <w:pPr>
              <w:pStyle w:val="ConsPlusNormal"/>
            </w:pPr>
          </w:p>
        </w:tc>
        <w:tc>
          <w:tcPr>
            <w:tcW w:w="2434" w:type="dxa"/>
          </w:tcPr>
          <w:p w:rsidR="00E13BB1" w:rsidRDefault="00E13BB1">
            <w:pPr>
              <w:pStyle w:val="ConsPlusNormal"/>
            </w:pPr>
          </w:p>
        </w:tc>
        <w:tc>
          <w:tcPr>
            <w:tcW w:w="3634" w:type="dxa"/>
          </w:tcPr>
          <w:p w:rsidR="00E13BB1" w:rsidRDefault="00E13BB1">
            <w:pPr>
              <w:pStyle w:val="ConsPlusNormal"/>
            </w:pPr>
          </w:p>
        </w:tc>
      </w:tr>
    </w:tbl>
    <w:p w:rsidR="00E13BB1" w:rsidRDefault="00E13BB1">
      <w:pPr>
        <w:pStyle w:val="ConsPlusNormal"/>
        <w:ind w:firstLine="540"/>
        <w:jc w:val="both"/>
      </w:pPr>
    </w:p>
    <w:p w:rsidR="00E13BB1" w:rsidRDefault="00E13BB1">
      <w:pPr>
        <w:pStyle w:val="ConsPlusNonformat"/>
        <w:jc w:val="both"/>
      </w:pPr>
      <w:r>
        <w:t xml:space="preserve">    Полноту  и  достоверность  указанных  сведений  на  дату  представления</w:t>
      </w:r>
    </w:p>
    <w:p w:rsidR="00E13BB1" w:rsidRDefault="00E13BB1">
      <w:pPr>
        <w:pStyle w:val="ConsPlusNonformat"/>
        <w:jc w:val="both"/>
      </w:pPr>
      <w:r>
        <w:t>настоящего отчета подтверждаю.</w:t>
      </w:r>
    </w:p>
    <w:p w:rsidR="00E13BB1" w:rsidRDefault="00E13BB1">
      <w:pPr>
        <w:pStyle w:val="ConsPlusNonformat"/>
        <w:jc w:val="both"/>
      </w:pPr>
    </w:p>
    <w:p w:rsidR="00E13BB1" w:rsidRDefault="00E13BB1">
      <w:pPr>
        <w:pStyle w:val="ConsPlusNonformat"/>
        <w:jc w:val="both"/>
      </w:pPr>
      <w:r>
        <w:t>__________________________    _________________    ________________________</w:t>
      </w:r>
    </w:p>
    <w:p w:rsidR="00E13BB1" w:rsidRDefault="00E13BB1">
      <w:pPr>
        <w:pStyle w:val="ConsPlusNonformat"/>
        <w:jc w:val="both"/>
      </w:pPr>
      <w:r>
        <w:t xml:space="preserve"> (наименование должности)         (подпись)           (инициалы, фамилия)</w:t>
      </w: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ind w:firstLine="540"/>
        <w:jc w:val="both"/>
      </w:pPr>
      <w:r>
        <w:t>--------------------------------</w:t>
      </w:r>
    </w:p>
    <w:p w:rsidR="00E13BB1" w:rsidRDefault="00E13BB1">
      <w:pPr>
        <w:pStyle w:val="ConsPlusNormal"/>
        <w:spacing w:before="200"/>
        <w:ind w:firstLine="540"/>
        <w:jc w:val="both"/>
      </w:pPr>
      <w:bookmarkStart w:id="17" w:name="P406"/>
      <w:bookmarkEnd w:id="17"/>
      <w:r>
        <w:t xml:space="preserve">&lt;*&gt; В соответствии со свидетельством о присвоении гостинице определенной категории, предусмотренной </w:t>
      </w:r>
      <w:hyperlink r:id="rId25">
        <w:r>
          <w:rPr>
            <w:color w:val="0000FF"/>
          </w:rPr>
          <w:t>Положением</w:t>
        </w:r>
      </w:hyperlink>
      <w:r>
        <w:t xml:space="preserve"> о классификации гостиниц, утвержденным постановлением Правительства Российской Федерации от 16 февраля 2019 г. N 158 "Об утверждении Положения о классификации гостиниц", размещение в транспортных специализированных средствах размещения приравнивается к размещению в гостиницах категории "4 звезды".</w:t>
      </w: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jc w:val="both"/>
      </w:pPr>
    </w:p>
    <w:p w:rsidR="00E13BB1" w:rsidRDefault="00E13B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6DDA" w:rsidRDefault="00FB6DDA">
      <w:bookmarkStart w:id="18" w:name="_GoBack"/>
      <w:bookmarkEnd w:id="18"/>
    </w:p>
    <w:sectPr w:rsidR="00FB6DD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B1"/>
    <w:rsid w:val="00E13BB1"/>
    <w:rsid w:val="00F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BEBC4-A56D-4BFC-99EF-0FBC0DB4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B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13B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3B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13B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39102AF9FF80503F0DA7EA7971799E606F42A41A0528B5DADF4027297550D29F748B2C5D545901A36E9338s478K" TargetMode="External"/><Relationship Id="rId13" Type="http://schemas.openxmlformats.org/officeDocument/2006/relationships/hyperlink" Target="consultantplus://offline/ref=4C39102AF9FF80503F0DA7EA7971799E6A6F46A01D0775BFD2864C252E7A0FD798658B2F5A4A5800B967C76B0E99251A49AD0F7BA6ED6237sD76K" TargetMode="External"/><Relationship Id="rId18" Type="http://schemas.openxmlformats.org/officeDocument/2006/relationships/hyperlink" Target="consultantplus://offline/ref=4C39102AF9FF80503F0DA7EA7971799E6A6A42A21D0C75BFD2864C252E7A0FD798658B2F5A4A5801BB67C76B0E99251A49AD0F7BA6ED6237sD76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C39102AF9FF80503F0DA7EA7971799E6A6F46A01D0775BFD2864C252E7A0FD798658B2F5A4A5803BD67C76B0E99251A49AD0F7BA6ED6237sD76K" TargetMode="External"/><Relationship Id="rId7" Type="http://schemas.openxmlformats.org/officeDocument/2006/relationships/hyperlink" Target="consultantplus://offline/ref=4C39102AF9FF80503F0DA7EA7971799E6A6F46A01D0775BFD2864C252E7A0FD798658B2F5A4A5801B467C76B0E99251A49AD0F7BA6ED6237sD76K" TargetMode="External"/><Relationship Id="rId12" Type="http://schemas.openxmlformats.org/officeDocument/2006/relationships/hyperlink" Target="consultantplus://offline/ref=4C39102AF9FF80503F0DA7EA7971799E6A6F46A01D0775BFD2864C252E7A0FD798658B2F5A4A5800BF67C76B0E99251A49AD0F7BA6ED6237sD76K" TargetMode="External"/><Relationship Id="rId17" Type="http://schemas.openxmlformats.org/officeDocument/2006/relationships/hyperlink" Target="consultantplus://offline/ref=4C39102AF9FF80503F0DA7EA7971799E6A6F46A7170875BFD2864C252E7A0FD798658B2F5A4A5800BC67C76B0E99251A49AD0F7BA6ED6237sD76K" TargetMode="External"/><Relationship Id="rId25" Type="http://schemas.openxmlformats.org/officeDocument/2006/relationships/hyperlink" Target="consultantplus://offline/ref=4C39102AF9FF80503F0DA7EA7971799E6A6A48A2190875BFD2864C252E7A0FD798658B2F5A4A5800BC67C76B0E99251A49AD0F7BA6ED6237sD7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39102AF9FF80503F0DA7EA7971799E6A6F46A01D0775BFD2864C252E7A0FD798658B2F5A4A5800B467C76B0E99251A49AD0F7BA6ED6237sD76K" TargetMode="External"/><Relationship Id="rId20" Type="http://schemas.openxmlformats.org/officeDocument/2006/relationships/hyperlink" Target="consultantplus://offline/ref=4C39102AF9FF80503F0DA7EA7971799E6A6D48A11E0C75BFD2864C252E7A0FD798658B2F5A4A5D00BE67C76B0E99251A49AD0F7BA6ED6237sD7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39102AF9FF80503F0DA7EA7971799E6A6F46A01D0775BFD2864C252E7A0FD798658B2F5A4A5801B867C76B0E99251A49AD0F7BA6ED6237sD76K" TargetMode="External"/><Relationship Id="rId11" Type="http://schemas.openxmlformats.org/officeDocument/2006/relationships/hyperlink" Target="consultantplus://offline/ref=4C39102AF9FF80503F0DA7EA7971799E6A6A48A2190875BFD2864C252E7A0FD798658B2F5A4A5800BC67C76B0E99251A49AD0F7BA6ED6237sD76K" TargetMode="External"/><Relationship Id="rId24" Type="http://schemas.openxmlformats.org/officeDocument/2006/relationships/hyperlink" Target="consultantplus://offline/ref=4C39102AF9FF80503F0DA7EA7971799E6A6F46A01D0775BFD2864C252E7A0FD798658B2F5A4A5802BF67C76B0E99251A49AD0F7BA6ED6237sD76K" TargetMode="External"/><Relationship Id="rId5" Type="http://schemas.openxmlformats.org/officeDocument/2006/relationships/hyperlink" Target="consultantplus://offline/ref=4C39102AF9FF80503F0DA7EA7971799E6A6F46A01D0775BFD2864C252E7A0FD798658B2F5A4A5801B867C76B0E99251A49AD0F7BA6ED6237sD76K" TargetMode="External"/><Relationship Id="rId15" Type="http://schemas.openxmlformats.org/officeDocument/2006/relationships/hyperlink" Target="consultantplus://offline/ref=4C39102AF9FF80503F0DA7EA7971799E6A6F46A01D0775BFD2864C252E7A0FD798658B2F5A4A5800BB67C76B0E99251A49AD0F7BA6ED6237sD76K" TargetMode="External"/><Relationship Id="rId23" Type="http://schemas.openxmlformats.org/officeDocument/2006/relationships/hyperlink" Target="consultantplus://offline/ref=4C39102AF9FF80503F0DA7EA7971799E6A6F46A01D0775BFD2864C252E7A0FD798658B2F5A4A5803BD67C76B0E99251A49AD0F7BA6ED6237sD76K" TargetMode="External"/><Relationship Id="rId10" Type="http://schemas.openxmlformats.org/officeDocument/2006/relationships/hyperlink" Target="consultantplus://offline/ref=4C39102AF9FF80503F0DA7EA7971799E6A6F46A01D0775BFD2864C252E7A0FD798658B2F5A4A5800BD67C76B0E99251A49AD0F7BA6ED6237sD76K" TargetMode="External"/><Relationship Id="rId19" Type="http://schemas.openxmlformats.org/officeDocument/2006/relationships/hyperlink" Target="consultantplus://offline/ref=4C39102AF9FF80503F0DA7EA7971799E606F42A41A0528B5DADF4027297550D29F748B2C5D545901A36E9338s478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C39102AF9FF80503F0DA7EA7971799E6A6D48A11E0C75BFD2864C252E7A0FD798658B2F5A4A5D00BE67C76B0E99251A49AD0F7BA6ED6237sD76K" TargetMode="External"/><Relationship Id="rId14" Type="http://schemas.openxmlformats.org/officeDocument/2006/relationships/hyperlink" Target="consultantplus://offline/ref=4C39102AF9FF80503F0DA7EA7971799E6B6442A2190D75BFD2864C252E7A0FD798658B2B511E0945E861913D54CD28064CB30Cs779K" TargetMode="External"/><Relationship Id="rId22" Type="http://schemas.openxmlformats.org/officeDocument/2006/relationships/hyperlink" Target="consultantplus://offline/ref=4C39102AF9FF80503F0DA7EA7971799E6A6A48A2190875BFD2864C252E7A0FD78A65D323584D4600BD72913A48sC7E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4181</Words>
  <Characters>23835</Characters>
  <Application>Microsoft Office Word</Application>
  <DocSecurity>0</DocSecurity>
  <Lines>198</Lines>
  <Paragraphs>55</Paragraphs>
  <ScaleCrop>false</ScaleCrop>
  <Company/>
  <LinksUpToDate>false</LinksUpToDate>
  <CharactersWithSpaces>27961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Бокий</dc:creator>
  <cp:keywords/>
  <dc:description/>
  <cp:lastModifiedBy> </cp:lastModifiedBy>
  <cp:revision>1</cp:revision>
  <dcterms:created xsi:type="dcterms:W3CDTF">2022-10-27T10:59:00Z</dcterms:created>
  <dcterms:modified xsi:type="dcterms:W3CDTF">2022-10-27T10:59:00Z</dcterms:modified>
</cp:coreProperties>
</file>