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049DE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8095" cy="90424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049D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Главного </w:t>
            </w:r>
            <w:r>
              <w:rPr>
                <w:sz w:val="48"/>
                <w:szCs w:val="48"/>
              </w:rPr>
              <w:t>государственного санитарного врача РФ от 27.12.2013 N 73</w:t>
            </w:r>
            <w:r>
              <w:rPr>
                <w:sz w:val="48"/>
                <w:szCs w:val="48"/>
              </w:rPr>
              <w:br/>
              <w:t>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    </w:r>
            <w:r>
              <w:rPr>
                <w:sz w:val="48"/>
                <w:szCs w:val="48"/>
              </w:rPr>
              <w:br/>
              <w:t>(вместе с "СанПиН 2.4</w:t>
            </w:r>
            <w:r>
              <w:rPr>
                <w:sz w:val="48"/>
                <w:szCs w:val="48"/>
              </w:rPr>
              <w:t>.4.3155-13. Санитарно-эпидемиологические правила и нормативы...")</w:t>
            </w:r>
            <w:r>
              <w:rPr>
                <w:sz w:val="48"/>
                <w:szCs w:val="48"/>
              </w:rPr>
              <w:br/>
              <w:t>(Зарегистрировано в Минюсте России 18.04.2014 N 32024)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049D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</w:t>
            </w:r>
            <w:r>
              <w:rPr>
                <w:sz w:val="28"/>
                <w:szCs w:val="28"/>
              </w:rPr>
              <w:t xml:space="preserve">охранения: 22.06.2016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04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049DE">
      <w:pPr>
        <w:pStyle w:val="ConsPlusNormal"/>
        <w:jc w:val="both"/>
        <w:outlineLvl w:val="0"/>
      </w:pPr>
    </w:p>
    <w:p w:rsidR="00000000" w:rsidRDefault="00C049DE">
      <w:pPr>
        <w:pStyle w:val="ConsPlusNormal"/>
        <w:outlineLvl w:val="0"/>
      </w:pPr>
      <w:r>
        <w:t>Зарегистрировано в Минюсте России 18 апреля 2014 г. N 32024</w:t>
      </w:r>
    </w:p>
    <w:p w:rsidR="00000000" w:rsidRDefault="00C049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C049DE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C049DE">
      <w:pPr>
        <w:pStyle w:val="ConsPlusTitle"/>
        <w:jc w:val="center"/>
      </w:pPr>
    </w:p>
    <w:p w:rsidR="00000000" w:rsidRDefault="00C049DE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C049DE">
      <w:pPr>
        <w:pStyle w:val="ConsPlusTitle"/>
        <w:jc w:val="center"/>
      </w:pPr>
      <w:r>
        <w:t>РОССИЙСКОЙ ФЕДЕРАЦИИ</w:t>
      </w:r>
    </w:p>
    <w:p w:rsidR="00000000" w:rsidRDefault="00C049DE">
      <w:pPr>
        <w:pStyle w:val="ConsPlusTitle"/>
        <w:jc w:val="center"/>
      </w:pPr>
    </w:p>
    <w:p w:rsidR="00000000" w:rsidRDefault="00C049DE">
      <w:pPr>
        <w:pStyle w:val="ConsPlusTitle"/>
        <w:jc w:val="center"/>
      </w:pPr>
      <w:r>
        <w:t>ПОСТАНОВЛЕНИЕ</w:t>
      </w:r>
    </w:p>
    <w:p w:rsidR="00000000" w:rsidRDefault="00C049DE">
      <w:pPr>
        <w:pStyle w:val="ConsPlusTitle"/>
        <w:jc w:val="center"/>
      </w:pPr>
      <w:r>
        <w:t>от 27 декабря 2013 г. N 73</w:t>
      </w:r>
    </w:p>
    <w:p w:rsidR="00000000" w:rsidRDefault="00C049DE">
      <w:pPr>
        <w:pStyle w:val="ConsPlusTitle"/>
        <w:jc w:val="center"/>
      </w:pPr>
    </w:p>
    <w:p w:rsidR="00000000" w:rsidRDefault="00C049DE">
      <w:pPr>
        <w:pStyle w:val="ConsPlusTitle"/>
        <w:jc w:val="center"/>
      </w:pPr>
      <w:r>
        <w:t>ОБ</w:t>
      </w:r>
      <w:r>
        <w:t xml:space="preserve"> УТВЕРЖДЕНИИ САНПИН 2.4.4.3155-13</w:t>
      </w:r>
    </w:p>
    <w:p w:rsidR="00000000" w:rsidRDefault="00C049DE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000000" w:rsidRDefault="00C049DE">
      <w:pPr>
        <w:pStyle w:val="ConsPlusTitle"/>
        <w:jc w:val="center"/>
      </w:pPr>
      <w:r>
        <w:t>СОДЕРЖАНИЮ И ОРГАНИЗАЦИИ РАБОТЫ СТАЦИОНАРНЫХ ОРГАНИЗАЦИЙ</w:t>
      </w:r>
    </w:p>
    <w:p w:rsidR="00000000" w:rsidRDefault="00C049DE">
      <w:pPr>
        <w:pStyle w:val="ConsPlusTitle"/>
        <w:jc w:val="center"/>
      </w:pPr>
      <w:r>
        <w:t>ОТДЫХА И ОЗДОРОВЛЕНИЯ ДЕТЕЙ"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</w:t>
      </w:r>
      <w:r>
        <w:t>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</w:t>
      </w:r>
      <w:r>
        <w:t xml:space="preserve">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</w:t>
      </w:r>
      <w:r>
        <w:t xml:space="preserve">24, ст. 3069; 25.06.2012, N 26, ст. 3446; 2013, N 30 (ч. I), ст. 4079; N 48, ст. 6165) и </w:t>
      </w:r>
      <w:hyperlink r:id="rId8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</w:t>
      </w:r>
      <w:r>
        <w:t>едерации, 2000, N 31, ст. 3295; 2004, N 8, ст. 663; 2004, N 47, ст. 4666; 2005, N 39, ст. 3953) постановляю:</w:t>
      </w:r>
    </w:p>
    <w:p w:rsidR="00000000" w:rsidRDefault="00C049DE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ar39" w:tooltip="САНИТАРНО-ЭПИДЕМИОЛОГИЧЕСКИЕ ТРЕБОВАНИЯ" w:history="1">
        <w:r>
          <w:rPr>
            <w:color w:val="0000FF"/>
          </w:rPr>
          <w:t>СанПиН 2.4.4.3155-13</w:t>
        </w:r>
      </w:hyperlink>
      <w:r>
        <w:t xml:space="preserve"> "Санитарно-эпидемиологические требования к устройству, содержанию и организации работы стационарных организаций отдыха и оздоровления детей" (приложение).</w:t>
      </w:r>
    </w:p>
    <w:p w:rsidR="00000000" w:rsidRDefault="00C049DE">
      <w:pPr>
        <w:pStyle w:val="ConsPlusNormal"/>
        <w:ind w:firstLine="540"/>
        <w:jc w:val="both"/>
      </w:pPr>
      <w:r>
        <w:t xml:space="preserve">2. Считать утратившими силу санитарно-эпидемиологические правила и нормативы </w:t>
      </w:r>
      <w:hyperlink r:id="rId9" w:tooltip="Постановление Главного государственного санитарного врача РФ от 17.03.2003 N 20 &quot;О введении в действие санитарно-эпидемиологических правил и нормативов СанПиН 2.4.4.1204-03&quot; (вместе с &quot;СанПиН 2.4.4.1204-03. 2.4.4. Гигиена детей и подростков. Оздоровительные учреждения.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. Санитарно-эпидемиологические правила и нормативы&quot;, утв. Главным государственным санит------------ Утратил силу или отменен{КонсультантПлюс}" w:history="1">
        <w:r>
          <w:rPr>
            <w:color w:val="0000FF"/>
          </w:rPr>
          <w:t>СанПиН 2.4.4.1204-03</w:t>
        </w:r>
      </w:hyperlink>
      <w:r>
        <w:t xml:space="preserve"> "Санитарно-эпидемиологические требования к устройству, содержанию и организации режима </w:t>
      </w:r>
      <w:r>
        <w:t>работы загородных стационарных учреждений отдыха и оздоровления детей", утвержденные постановлением Главного государственного санитарного врача Российской Федерации от 17 марта 2003 г. N 20 (зарегистрированы в Минюсте России 21 марта 2003 г., регистрационн</w:t>
      </w:r>
      <w:r>
        <w:t>ый номер 4303).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</w:pPr>
      <w:r>
        <w:t>Врио Главного государственного</w:t>
      </w:r>
    </w:p>
    <w:p w:rsidR="00000000" w:rsidRDefault="00C049DE">
      <w:pPr>
        <w:pStyle w:val="ConsPlusNormal"/>
        <w:jc w:val="right"/>
      </w:pPr>
      <w:r>
        <w:t>санитарного врача</w:t>
      </w:r>
    </w:p>
    <w:p w:rsidR="00000000" w:rsidRDefault="00C049DE">
      <w:pPr>
        <w:pStyle w:val="ConsPlusNormal"/>
        <w:jc w:val="right"/>
      </w:pPr>
      <w:r>
        <w:t>Российской Федерации</w:t>
      </w:r>
    </w:p>
    <w:p w:rsidR="00000000" w:rsidRDefault="00C049DE">
      <w:pPr>
        <w:pStyle w:val="ConsPlusNormal"/>
        <w:jc w:val="right"/>
      </w:pPr>
      <w:r>
        <w:t>А.Ю.ПОПОВА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0"/>
      </w:pPr>
      <w:r>
        <w:t>Приложение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</w:pPr>
      <w:r>
        <w:t>Утверждены</w:t>
      </w:r>
    </w:p>
    <w:p w:rsidR="00000000" w:rsidRDefault="00C049DE">
      <w:pPr>
        <w:pStyle w:val="ConsPlusNormal"/>
        <w:jc w:val="right"/>
      </w:pPr>
      <w:r>
        <w:t>постановлением Главного</w:t>
      </w:r>
    </w:p>
    <w:p w:rsidR="00000000" w:rsidRDefault="00C049DE">
      <w:pPr>
        <w:pStyle w:val="ConsPlusNormal"/>
        <w:jc w:val="right"/>
      </w:pPr>
      <w:r>
        <w:t>государственного санитарного врача</w:t>
      </w:r>
    </w:p>
    <w:p w:rsidR="00000000" w:rsidRDefault="00C049DE">
      <w:pPr>
        <w:pStyle w:val="ConsPlusNormal"/>
        <w:jc w:val="right"/>
      </w:pPr>
      <w:r>
        <w:t>Российской Федерации</w:t>
      </w:r>
    </w:p>
    <w:p w:rsidR="00000000" w:rsidRDefault="00C049DE">
      <w:pPr>
        <w:pStyle w:val="ConsPlusNormal"/>
        <w:jc w:val="right"/>
      </w:pPr>
      <w:r>
        <w:t>от 27 декабря 2013 г. N 73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Title"/>
        <w:jc w:val="center"/>
      </w:pPr>
      <w:bookmarkStart w:id="0" w:name="Par39"/>
      <w:bookmarkEnd w:id="0"/>
      <w:r>
        <w:t>САНИТАРНО-ЭП</w:t>
      </w:r>
      <w:r>
        <w:t>ИДЕМИОЛОГИЧЕСКИЕ ТРЕБОВАНИЯ</w:t>
      </w:r>
    </w:p>
    <w:p w:rsidR="00000000" w:rsidRDefault="00C049DE">
      <w:pPr>
        <w:pStyle w:val="ConsPlusTitle"/>
        <w:jc w:val="center"/>
      </w:pPr>
      <w:r>
        <w:lastRenderedPageBreak/>
        <w:t>К УСТРОЙСТВУ, СОДЕРЖАНИЮ И ОРГАНИЗАЦИИ РАБОТЫ СТАЦИОНАРНЫХ</w:t>
      </w:r>
    </w:p>
    <w:p w:rsidR="00000000" w:rsidRDefault="00C049DE">
      <w:pPr>
        <w:pStyle w:val="ConsPlusTitle"/>
        <w:jc w:val="center"/>
      </w:pPr>
      <w:r>
        <w:t>ОРГАНИЗАЦИЙ ОТДЫХА И ОЗДОРОВЛЕНИЯ ДЕТЕЙ</w:t>
      </w:r>
    </w:p>
    <w:p w:rsidR="00000000" w:rsidRDefault="00C049DE">
      <w:pPr>
        <w:pStyle w:val="ConsPlusTitle"/>
        <w:jc w:val="center"/>
      </w:pPr>
    </w:p>
    <w:p w:rsidR="00000000" w:rsidRDefault="00C049DE">
      <w:pPr>
        <w:pStyle w:val="ConsPlusTitle"/>
        <w:jc w:val="center"/>
      </w:pPr>
      <w:r>
        <w:t>Санитарно-эпидемиологические правила и нормативы</w:t>
      </w:r>
    </w:p>
    <w:p w:rsidR="00000000" w:rsidRDefault="00C049DE">
      <w:pPr>
        <w:pStyle w:val="ConsPlusTitle"/>
        <w:jc w:val="center"/>
      </w:pPr>
      <w:r>
        <w:t>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размещению, устройству, содержанию и организации работы стационарных организаций отдыха и оздоровления дете</w:t>
      </w:r>
      <w:r>
        <w:t>й летнего, сезонного и круглогодичного функционирования (далее - детские оздоровительные лагеря).</w:t>
      </w:r>
    </w:p>
    <w:p w:rsidR="00000000" w:rsidRDefault="00C049DE">
      <w:pPr>
        <w:pStyle w:val="ConsPlusNormal"/>
        <w:ind w:firstLine="540"/>
        <w:jc w:val="both"/>
      </w:pPr>
      <w:r>
        <w:t>Санитарные правила направлены на обеспечение отдыха, оздоровления и укрепление здоровья детей, в том числе детей с ограниченными возможностями здоровья, в пер</w:t>
      </w:r>
      <w:r>
        <w:t>иод пребывания их в детских оздоровительных лагерях.</w:t>
      </w:r>
    </w:p>
    <w:p w:rsidR="00000000" w:rsidRDefault="00C049DE">
      <w:pPr>
        <w:pStyle w:val="ConsPlusNormal"/>
        <w:ind w:firstLine="540"/>
        <w:jc w:val="both"/>
      </w:pPr>
      <w:r>
        <w:t>1.2. Настоящие санитарные правила распространяются на все виды детских оздоровительных лагерей, в том числе на организации, деятельность которых связана с организацией детского отдыха и оздоровления дете</w:t>
      </w:r>
      <w:r>
        <w:t>й на базе санаториев, санаториев-профилакториев, домов отдыха и других.</w:t>
      </w:r>
    </w:p>
    <w:p w:rsidR="00000000" w:rsidRDefault="00C049DE">
      <w:pPr>
        <w:pStyle w:val="ConsPlusNormal"/>
        <w:ind w:firstLine="540"/>
        <w:jc w:val="both"/>
      </w:pPr>
      <w:r>
        <w:t>1.3. Настоящие санитарные правила являются обязательными для исполнения юридическими лицами и индивидуальными предпринимателями, деятельность которых связана с проектированием, строите</w:t>
      </w:r>
      <w:r>
        <w:t>льством, реконструкцией, организацией и эксплуатацией детских оздоровительных лагерей.</w:t>
      </w:r>
    </w:p>
    <w:p w:rsidR="00000000" w:rsidRDefault="00C049DE">
      <w:pPr>
        <w:pStyle w:val="ConsPlusNormal"/>
        <w:ind w:firstLine="540"/>
        <w:jc w:val="both"/>
      </w:pPr>
      <w:r>
        <w:t>Ранее построенные здания детских оздоровительных лагерей, в части архитектурно-планировочных решений, эксплуатируются в соответствии с проектом, по которому они были пос</w:t>
      </w:r>
      <w:r>
        <w:t>троены.</w:t>
      </w:r>
    </w:p>
    <w:p w:rsidR="00000000" w:rsidRDefault="00C049DE">
      <w:pPr>
        <w:pStyle w:val="ConsPlusNormal"/>
        <w:ind w:firstLine="540"/>
        <w:jc w:val="both"/>
      </w:pPr>
      <w:r>
        <w:t>Настоящие санитарные правила не распространяются на объекты детских оздоровительных лагерей,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000000" w:rsidRDefault="00C049DE">
      <w:pPr>
        <w:pStyle w:val="ConsPlusNormal"/>
        <w:ind w:firstLine="540"/>
        <w:jc w:val="both"/>
      </w:pPr>
      <w:r>
        <w:t xml:space="preserve">1.4. При </w:t>
      </w:r>
      <w:r>
        <w:t>организации детских оздоровительных лагерей санаторного типа (или санаторных смен) необходимо руководствоваться настоящими санитарными правилами и санитарно-эпидемиологическими правилами, предъявляющими санитарно-эпидемиологические требования к устройству,</w:t>
      </w:r>
      <w:r>
        <w:t xml:space="preserve"> содержанию и организации работы детских санаториев &lt;1&gt;.</w:t>
      </w:r>
    </w:p>
    <w:p w:rsidR="00000000" w:rsidRDefault="00C049DE">
      <w:pPr>
        <w:pStyle w:val="ConsPlusNormal"/>
        <w:ind w:firstLine="540"/>
        <w:jc w:val="both"/>
      </w:pPr>
      <w:r>
        <w:t>--------------------------------</w:t>
      </w:r>
    </w:p>
    <w:p w:rsidR="00000000" w:rsidRDefault="00C049DE">
      <w:pPr>
        <w:pStyle w:val="ConsPlusNormal"/>
        <w:ind w:firstLine="540"/>
        <w:jc w:val="both"/>
      </w:pPr>
      <w:r>
        <w:t xml:space="preserve">&lt;1&gt; </w:t>
      </w:r>
      <w:hyperlink r:id="rId10" w:tooltip="Ссылка на КонсультантПлюс" w:history="1">
        <w:r>
          <w:rPr>
            <w:color w:val="0000FF"/>
          </w:rPr>
          <w:t>Постано</w:t>
        </w:r>
        <w:r>
          <w:rPr>
            <w:color w:val="0000FF"/>
          </w:rPr>
          <w:t>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(зарегистрированы </w:t>
      </w:r>
      <w:r>
        <w:t>Минюстом России 24.03.2011, регистрационный N 20279).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 xml:space="preserve">1.5.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</w:t>
      </w:r>
      <w:r>
        <w:t>санитарно-эпидемиологического надзора &lt;1&gt;.</w:t>
      </w:r>
    </w:p>
    <w:p w:rsidR="00000000" w:rsidRDefault="00C049DE">
      <w:pPr>
        <w:pStyle w:val="ConsPlusNormal"/>
        <w:ind w:firstLine="540"/>
        <w:jc w:val="both"/>
      </w:pPr>
      <w:r>
        <w:t>--------------------------------</w:t>
      </w:r>
    </w:p>
    <w:p w:rsidR="00000000" w:rsidRDefault="00C049DE">
      <w:pPr>
        <w:pStyle w:val="ConsPlusNormal"/>
        <w:ind w:firstLine="540"/>
        <w:jc w:val="both"/>
      </w:pPr>
      <w:r>
        <w:t xml:space="preserve">&lt;1&gt; </w:t>
      </w:r>
      <w:hyperlink r:id="rId11" w:tooltip="Постановление Правительства РФ от 05.06.2013 N 476 (ред. от 30.05.2016) &quot;О вопросах государственного контроля (надзора) и признании утратившими силу некоторых актов Правительства Российской Федерации&quot; (вместе с &quot;Положением о федеральном государственном надзоре в области связи&quot;, &quot;Положением о государственном надзоре в области охраны атмосферного воздуха&quot;, &quot;Положением о государственном надзоре в области использования и охраны водных объектов&quot;, &quot;Положением о федеральном государственном надзоре в области охраны{КонсультантПлюс}" w:history="1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1</w:t>
      </w:r>
      <w:r>
        <w:t>.6. Юридическими лицами и индивидуальными предпринимателями, деятельность которых связана с эксплуатацией детских оздоровительных лагерей, необходимо в срок не позднее чем за 2 месяца до открытия оздоровительного сезона поставить в известность органы, осущ</w:t>
      </w:r>
      <w:r>
        <w:t>ествляющие функции по контролю и надзору в сфере обеспечения санитарно-эпидемиологического благополучия населения, о планируемых сроках открытия детских оздоровительных лагерей, режиме функционирования (датах начала и окончания каждой смены), планируемом к</w:t>
      </w:r>
      <w:r>
        <w:t>оличестве детей в каждой смене, сроках проведения дератизационных, дезинсекционных мероприятий и акарицидных (противоклещевых) обработок.</w:t>
      </w:r>
    </w:p>
    <w:p w:rsidR="00000000" w:rsidRDefault="00C049DE">
      <w:pPr>
        <w:pStyle w:val="ConsPlusNormal"/>
        <w:ind w:firstLine="540"/>
        <w:jc w:val="both"/>
      </w:pPr>
      <w:r>
        <w:t>1.7. Деятельность детских оздоровительных лагерей осуществляется при условии соответствия их требованиям настоящих сан</w:t>
      </w:r>
      <w:r>
        <w:t>итарных правил.</w:t>
      </w:r>
    </w:p>
    <w:p w:rsidR="00000000" w:rsidRDefault="00C049DE">
      <w:pPr>
        <w:pStyle w:val="ConsPlusNormal"/>
        <w:ind w:firstLine="540"/>
        <w:jc w:val="both"/>
      </w:pPr>
      <w:r>
        <w:t xml:space="preserve">1.8. Работники детских оздоровительных лагерей проходят медицинские осмотры в установленном порядке &lt;1&gt; и должны быть привиты в соответствии с </w:t>
      </w:r>
      <w:hyperlink r:id="rId12" w:tooltip="Приказ Минздрава России от 21.03.2014 N 125н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{КонсультантПлюс}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прививок, а также </w:t>
      </w:r>
      <w:hyperlink r:id="rId13" w:tooltip="Приказ Минздрава России от 21.03.2014 N 125н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{КонсультантПлюс}" w:history="1">
        <w:r>
          <w:rPr>
            <w:color w:val="0000FF"/>
          </w:rPr>
          <w:t>по эпидемиологическим показаниям</w:t>
        </w:r>
      </w:hyperlink>
      <w:r>
        <w:t xml:space="preserve"> &lt;2&gt;</w:t>
      </w:r>
      <w:r>
        <w:t>.</w:t>
      </w:r>
    </w:p>
    <w:p w:rsidR="00000000" w:rsidRDefault="00C049DE">
      <w:pPr>
        <w:pStyle w:val="ConsPlusNormal"/>
        <w:ind w:firstLine="540"/>
        <w:jc w:val="both"/>
      </w:pPr>
      <w:r>
        <w:t>--------------------------------</w:t>
      </w:r>
    </w:p>
    <w:p w:rsidR="00000000" w:rsidRDefault="00C049DE">
      <w:pPr>
        <w:pStyle w:val="ConsPlusNormal"/>
        <w:ind w:firstLine="540"/>
        <w:jc w:val="both"/>
      </w:pPr>
      <w:r>
        <w:t xml:space="preserve">&lt;1&gt; </w:t>
      </w:r>
      <w:hyperlink r:id="rId14" w:tooltip="Приказ Минздравсоцразвития России от 12.04.2011 N 302н (ред. от 05.12.2014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</w:t>
      </w:r>
      <w:r>
        <w:t>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</w:t>
      </w:r>
      <w:r>
        <w:t>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</w:t>
      </w:r>
      <w:r>
        <w:t>ва России от 15.05.2013 N 296н (зарегистрирован Минюстом России 03.07.2013, регистрационный N 28970).</w:t>
      </w:r>
    </w:p>
    <w:p w:rsidR="00000000" w:rsidRDefault="00C049DE">
      <w:pPr>
        <w:pStyle w:val="ConsPlusNormal"/>
        <w:ind w:firstLine="540"/>
        <w:jc w:val="both"/>
      </w:pPr>
      <w:r>
        <w:t xml:space="preserve">&lt;2&gt; </w:t>
      </w:r>
      <w:hyperlink r:id="rId15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31.01.2011 N 51н "</w:t>
      </w:r>
      <w:r>
        <w:t>Об утверждении национального календаря профилактических прививок и календаря профилактических прививок по эпидемическим показаниям" (признан не нуждающимся в государственной регистрации письмом Минюста России от 17.02.2011, регистрационный N 01/8577-ДК).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 xml:space="preserve">Каждый работник детского оздоровительного лагеря должен иметь личную медицинскую книжку установленного </w:t>
      </w:r>
      <w:hyperlink r:id="rId16" w:tooltip="Приказ Роспотребнадзора от 20.05.2005 N 402 (ред. от 07.04.2009) &quot;О личной медицинской книжке и санитарном паспорте&quot; (Зарегистрировано в Минюсте РФ 01.06.2005 N 6674){КонсультантПлюс}" w:history="1">
        <w:r>
          <w:rPr>
            <w:color w:val="0000FF"/>
          </w:rPr>
          <w:t>образца</w:t>
        </w:r>
      </w:hyperlink>
      <w:r>
        <w:t>, в которую должны быть внесены результаты медицинских обследований и лабораторных ис</w:t>
      </w:r>
      <w:r>
        <w:t>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0000" w:rsidRDefault="00C049DE">
      <w:pPr>
        <w:pStyle w:val="ConsPlusNormal"/>
        <w:ind w:firstLine="540"/>
        <w:jc w:val="both"/>
      </w:pPr>
      <w:r>
        <w:t>Работники детского оздоровительного лагеря проходят профессиональную гигиеническую под</w:t>
      </w:r>
      <w:r>
        <w:t>готовку и аттестацию при приеме на работу и далее с периодичностью не реже 1 раз в год.</w:t>
      </w:r>
    </w:p>
    <w:p w:rsidR="00000000" w:rsidRDefault="00C049DE">
      <w:pPr>
        <w:pStyle w:val="ConsPlusNormal"/>
        <w:ind w:firstLine="540"/>
        <w:jc w:val="both"/>
      </w:pPr>
      <w:r>
        <w:t>1.9. Детский оздоровительный лагерь в день заезда детей комплектуется поотрядно.</w:t>
      </w:r>
    </w:p>
    <w:p w:rsidR="00000000" w:rsidRDefault="00C049DE">
      <w:pPr>
        <w:pStyle w:val="ConsPlusNormal"/>
        <w:ind w:firstLine="540"/>
        <w:jc w:val="both"/>
      </w:pPr>
      <w:r>
        <w:t>1.10. Прием детей в детский оздоровительный лагерь осуществляется при наличии заключени</w:t>
      </w:r>
      <w:r>
        <w:t>я врача об отсутствии контактов с инфекционными больными, о состоянии здоровья детей и сведений об имеющихся прививках.</w:t>
      </w:r>
    </w:p>
    <w:p w:rsidR="00000000" w:rsidRDefault="00C049DE">
      <w:pPr>
        <w:pStyle w:val="ConsPlusNormal"/>
        <w:ind w:firstLine="540"/>
        <w:jc w:val="both"/>
      </w:pPr>
      <w:r>
        <w:t>Прием в детский оздоровительный лагерь детей с ограниченными возможностями здоровья осуществляется при наличии заключения врача об отсут</w:t>
      </w:r>
      <w:r>
        <w:t>ствии медицинских противопоказаний к направлению таких детей в данную организацию, а также при наличии медицинской карты установленного образца и сведений об имеющихся прививках.</w:t>
      </w:r>
    </w:p>
    <w:p w:rsidR="00000000" w:rsidRDefault="00C049DE">
      <w:pPr>
        <w:pStyle w:val="ConsPlusNormal"/>
        <w:ind w:firstLine="540"/>
        <w:jc w:val="both"/>
      </w:pPr>
      <w:r>
        <w:t>1.11. Продолжительность смен в детском оздоровительном лагере составляет:</w:t>
      </w:r>
    </w:p>
    <w:p w:rsidR="00000000" w:rsidRDefault="00C049DE">
      <w:pPr>
        <w:pStyle w:val="ConsPlusNormal"/>
        <w:ind w:firstLine="540"/>
        <w:jc w:val="both"/>
      </w:pPr>
      <w:r>
        <w:t>- с</w:t>
      </w:r>
      <w:r>
        <w:t>анаторной смены - не менее 24 дней, для организации отдыха, оздоровления, закаливающих и лечебно-профилактических процедур;</w:t>
      </w:r>
    </w:p>
    <w:p w:rsidR="00000000" w:rsidRDefault="00C049DE">
      <w:pPr>
        <w:pStyle w:val="ConsPlusNormal"/>
        <w:ind w:firstLine="540"/>
        <w:jc w:val="both"/>
      </w:pPr>
      <w:r>
        <w:t>- оздоровительной смены - не менее 21 дня, для организации отдыха, оздоровления и закаливающих процедур.</w:t>
      </w:r>
    </w:p>
    <w:p w:rsidR="00000000" w:rsidRDefault="00C049DE">
      <w:pPr>
        <w:pStyle w:val="ConsPlusNormal"/>
        <w:ind w:firstLine="540"/>
        <w:jc w:val="both"/>
      </w:pPr>
      <w:r>
        <w:t>Возможна организация коротк</w:t>
      </w:r>
      <w:r>
        <w:t>их смен (20 и менее дней) для организации отдыха и досуга детей.</w:t>
      </w:r>
    </w:p>
    <w:p w:rsidR="00000000" w:rsidRDefault="00C049DE">
      <w:pPr>
        <w:pStyle w:val="ConsPlusNormal"/>
        <w:ind w:firstLine="540"/>
        <w:jc w:val="both"/>
      </w:pPr>
      <w:r>
        <w:t>Продолжительность смен в осенние, зимние и весенние каникулы рекомендуется на срок не менее 7 дней.</w:t>
      </w:r>
    </w:p>
    <w:p w:rsidR="00000000" w:rsidRDefault="00C049DE">
      <w:pPr>
        <w:pStyle w:val="ConsPlusNormal"/>
        <w:ind w:firstLine="540"/>
        <w:jc w:val="both"/>
      </w:pPr>
      <w:r>
        <w:t>При организации отдыха и оздоровления детей на базе других стационарных загородных организа</w:t>
      </w:r>
      <w:r>
        <w:t>ций не допускается совместное проживание, питание, пребывание в общих местах пользования детей и взрослых.</w:t>
      </w:r>
    </w:p>
    <w:p w:rsidR="00000000" w:rsidRDefault="00C049DE">
      <w:pPr>
        <w:pStyle w:val="ConsPlusNormal"/>
        <w:ind w:firstLine="540"/>
        <w:jc w:val="both"/>
      </w:pPr>
      <w:r>
        <w:t>1.12. Обо всех случаях возникновения групповых инфекционных и неинфекционных заболеваний, аварийных ситуаций в работе систем энерго- и водоснабжения,</w:t>
      </w:r>
      <w:r>
        <w:t xml:space="preserve">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детского оздоровительного</w:t>
      </w:r>
      <w:r>
        <w:t xml:space="preserve"> лагеря обязан в течение первых двух часов информировать орган, уполномоченный осуществлять государственный санитарно-эпидемиологический надзор, для принятия мер в соответствии с законодательством Российской Федерации.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 xml:space="preserve">II. Требования к земельному участку </w:t>
      </w:r>
      <w:r>
        <w:t>при размещении детского</w:t>
      </w:r>
    </w:p>
    <w:p w:rsidR="00000000" w:rsidRDefault="00C049DE">
      <w:pPr>
        <w:pStyle w:val="ConsPlusNormal"/>
        <w:jc w:val="center"/>
      </w:pPr>
      <w:r>
        <w:t>оздоровительного лагеря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2.1. Земельный участок для детского оздоровительного лагеря размещается за пределами промышленных объектов и производств, санитарно-защитных зон промышленных объектов и производств, первого пояса зоны санита</w:t>
      </w:r>
      <w:r>
        <w:t>рной охраны источников водоснабжения и водопроводов питьевого назначения, санитарных разрывов от автомагистралей, автостоянок, объектов железнодорожного транспорта, маршрутов взлета и посадки воздушного транспорта.</w:t>
      </w:r>
    </w:p>
    <w:p w:rsidR="00000000" w:rsidRDefault="00C049DE">
      <w:pPr>
        <w:pStyle w:val="ConsPlusNormal"/>
        <w:ind w:firstLine="540"/>
        <w:jc w:val="both"/>
      </w:pPr>
      <w:r>
        <w:t>При проектировании детского оздоровительн</w:t>
      </w:r>
      <w:r>
        <w:t>ого лагеря отвод участков под строительство осуществляется с учетом розы ветров и наветренной стороны от источников шума и загрязнений атмосферного воздуха.</w:t>
      </w:r>
    </w:p>
    <w:p w:rsidR="00000000" w:rsidRDefault="00C049DE">
      <w:pPr>
        <w:pStyle w:val="ConsPlusNormal"/>
        <w:ind w:firstLine="540"/>
        <w:jc w:val="both"/>
      </w:pPr>
      <w:r>
        <w:t>2.2. Содержание вредных веществ в атмосферном воздухе, уровни электромагнитных излучений, шума, виб</w:t>
      </w:r>
      <w:r>
        <w:t xml:space="preserve">рации, инфразвука, ионизирующего излучения на участке строительства детского оздоровительного лагеря не должны превышать гигиенические </w:t>
      </w:r>
      <w:hyperlink r:id="rId17" w:tooltip="Справочная информация: &quot;Санитарно-эпидемиологическое нормирование&quot; (Материал подготовлен специалистами КонсультантПлюс){КонсультантПлюс}" w:history="1">
        <w:r>
          <w:rPr>
            <w:color w:val="0000FF"/>
          </w:rPr>
          <w:t>нормативы</w:t>
        </w:r>
      </w:hyperlink>
      <w:r>
        <w:t>, установленные для помещений жилых, общественных зданий и территории жилой застройки; почва должна соответствовать ги</w:t>
      </w:r>
      <w:r>
        <w:t>гиеническим требованиям, предъявляемым к содержанию потенциально опасных для человека веществ в почве.</w:t>
      </w:r>
    </w:p>
    <w:p w:rsidR="00000000" w:rsidRDefault="00C049DE">
      <w:pPr>
        <w:pStyle w:val="ConsPlusNormal"/>
        <w:ind w:firstLine="540"/>
        <w:jc w:val="both"/>
      </w:pPr>
      <w:r>
        <w:t>2.3. Вновь строящиеся детские оздоровительные лагеря рекомендуется размещать в лесных, лесопарковых массивах на обособленных земельных участках.</w:t>
      </w:r>
    </w:p>
    <w:p w:rsidR="00000000" w:rsidRDefault="00C049DE">
      <w:pPr>
        <w:pStyle w:val="ConsPlusNormal"/>
        <w:ind w:firstLine="540"/>
        <w:jc w:val="both"/>
      </w:pPr>
      <w:r>
        <w:t>2.4. Чер</w:t>
      </w:r>
      <w:r>
        <w:t>ез участок детского оздоровительного лагеря не должны проходить магистральные инженерные коммуникации городского (сельского) назначения (водоснабжения, канализации, теплоснабжения, электроснабжения).</w:t>
      </w:r>
    </w:p>
    <w:p w:rsidR="00000000" w:rsidRDefault="00C049DE">
      <w:pPr>
        <w:pStyle w:val="ConsPlusNormal"/>
        <w:ind w:firstLine="540"/>
        <w:jc w:val="both"/>
      </w:pPr>
      <w:r>
        <w:t>На сложных рельефах местности предусматривается отвод па</w:t>
      </w:r>
      <w:r>
        <w:t>водковых и ливневых вод от участка для предупреждения его затопления и загрязнения.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III. Требования к территории детского</w:t>
      </w:r>
    </w:p>
    <w:p w:rsidR="00000000" w:rsidRDefault="00C049DE">
      <w:pPr>
        <w:pStyle w:val="ConsPlusNormal"/>
        <w:jc w:val="center"/>
      </w:pPr>
      <w:r>
        <w:t>оздоровительного лагеря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3.1. Территорию детского оздоровительного лагеря по периметру рекомендуется ограждать забором и полосой зеленых насаждений или другим ограждением естественного происхождения. Озеленение деревьями и кустарниками проводится с учетом климатических условий.</w:t>
      </w:r>
    </w:p>
    <w:p w:rsidR="00000000" w:rsidRDefault="00C049DE">
      <w:pPr>
        <w:pStyle w:val="ConsPlusNormal"/>
        <w:ind w:firstLine="540"/>
        <w:jc w:val="both"/>
      </w:pPr>
      <w:r>
        <w:t>Те</w:t>
      </w:r>
      <w:r>
        <w:t>рриторию рекомендуется озеленять из расчета 50% площади территории, свободной от застройки. Для районов Крайнего Севера допускается снижение озеленения до 20% площади территории, свободной от застройки.</w:t>
      </w:r>
    </w:p>
    <w:p w:rsidR="00000000" w:rsidRDefault="00C049DE">
      <w:pPr>
        <w:pStyle w:val="ConsPlusNormal"/>
        <w:ind w:firstLine="540"/>
        <w:jc w:val="both"/>
      </w:pPr>
      <w:r>
        <w:t>Не допускается на территории высаживать колючие куста</w:t>
      </w:r>
      <w:r>
        <w:t>рники, а также зеленые насаждения, дающие мелкие семена и ядовитые плоды.</w:t>
      </w:r>
    </w:p>
    <w:p w:rsidR="00000000" w:rsidRDefault="00C049DE">
      <w:pPr>
        <w:pStyle w:val="ConsPlusNormal"/>
        <w:ind w:firstLine="540"/>
        <w:jc w:val="both"/>
      </w:pPr>
      <w:r>
        <w:t>3.2. Территория детского оздоровительного лагеря должна иметь наружное электрическое освещение. Уровень искусственной освещенности во время пребывания детей на территории должен быть</w:t>
      </w:r>
      <w:r>
        <w:t xml:space="preserve"> не менее 10 лк на уровне земли в темное время суток в местах возможного нахождения детей.</w:t>
      </w:r>
    </w:p>
    <w:p w:rsidR="00000000" w:rsidRDefault="00C049DE">
      <w:pPr>
        <w:pStyle w:val="ConsPlusNormal"/>
        <w:ind w:firstLine="540"/>
        <w:jc w:val="both"/>
      </w:pPr>
      <w:r>
        <w:t>3.3. Территория детского оздоровительного лагеря планируется с учетом принципа функционального зонирования, с выделением соответствующих зон, в зависимости от их фун</w:t>
      </w:r>
      <w:r>
        <w:t>кционального назначения. На территории выделяются следующие зоны: зона проживания, зона физкультурно-оздоровительных сооружений и зона хозяйственного и технического назначения. Для зонирования территории могут использоваться зеленые насаждения.</w:t>
      </w:r>
    </w:p>
    <w:p w:rsidR="00000000" w:rsidRDefault="00C049DE">
      <w:pPr>
        <w:pStyle w:val="ConsPlusNormal"/>
        <w:ind w:firstLine="540"/>
        <w:jc w:val="both"/>
      </w:pPr>
      <w:r>
        <w:t>3.4. В зоне</w:t>
      </w:r>
      <w:r>
        <w:t xml:space="preserve"> проживания располагаются спальные корпуса, столовую, помещения медицинского назначения, помещения культурно-массового и административно-бытового назначения, а также площадки для отдыха и игровые площадки.</w:t>
      </w:r>
    </w:p>
    <w:p w:rsidR="00000000" w:rsidRDefault="00C049DE">
      <w:pPr>
        <w:pStyle w:val="ConsPlusNormal"/>
        <w:ind w:firstLine="540"/>
        <w:jc w:val="both"/>
      </w:pPr>
      <w:r>
        <w:t xml:space="preserve">3.5. Зона физкультурно-оздоровительных сооружений </w:t>
      </w:r>
      <w:r>
        <w:t>включает площадки для занятий физкультурой, оборудованные с учетом возраста детей.</w:t>
      </w:r>
    </w:p>
    <w:p w:rsidR="00000000" w:rsidRDefault="00C049DE">
      <w:pPr>
        <w:pStyle w:val="ConsPlusNormal"/>
        <w:ind w:firstLine="540"/>
        <w:jc w:val="both"/>
      </w:pPr>
      <w:r>
        <w:t>Покрытие спортивных площадок должно быть травяным, с утрамбованным грунтом, беспыльным либо выполненным из материалов, не оказывающих вредного воздействия на человека.</w:t>
      </w:r>
    </w:p>
    <w:p w:rsidR="00000000" w:rsidRDefault="00C049DE">
      <w:pPr>
        <w:pStyle w:val="ConsPlusNormal"/>
        <w:ind w:firstLine="540"/>
        <w:jc w:val="both"/>
      </w:pPr>
      <w:r>
        <w:t>Для о</w:t>
      </w:r>
      <w:r>
        <w:t>рганизации физкультурно-оздоровительных мероприятий допускается использовать парки отдыха, зеленые массивы, бассейны, спортивные сооружения.</w:t>
      </w:r>
    </w:p>
    <w:p w:rsidR="00000000" w:rsidRDefault="00C049DE">
      <w:pPr>
        <w:pStyle w:val="ConsPlusNormal"/>
        <w:ind w:firstLine="540"/>
        <w:jc w:val="both"/>
      </w:pPr>
      <w:r>
        <w:t>3.6. На территории зоны хозяйственного и технического назначения размещаются: сооружения водоснабжения, котельная и</w:t>
      </w:r>
      <w:r>
        <w:t xml:space="preserve"> насосная с водонапорным баком (при наличии), гараж, автостоянка для хозяйственных машин, а также другие хозяйственные и технические постройки.</w:t>
      </w:r>
    </w:p>
    <w:p w:rsidR="00000000" w:rsidRDefault="00C049DE">
      <w:pPr>
        <w:pStyle w:val="ConsPlusNormal"/>
        <w:ind w:firstLine="540"/>
        <w:jc w:val="both"/>
      </w:pPr>
      <w:r>
        <w:t>Для сбора твердых бытовых и пищевых отходов на территории хозяйственной зоны устанавливаются раздельные контейне</w:t>
      </w:r>
      <w:r>
        <w:t>ры, с плотно закрывающимися крышками. Их располагают на площадках с водонепроницаемым твердым покрытием, размеры которых превышают площадь основания контейнеров. Расстояние от контейнеров до жилых зданий, мест отдыха, игровых и физкультурных площадок, соор</w:t>
      </w:r>
      <w:r>
        <w:t>ужений водоснабжения должно быть не менее 25 м. Площадка оборудуется с трех сторон ветронепроницаемым ограждением, превышающим высоту используемых контейнеров.</w:t>
      </w:r>
    </w:p>
    <w:p w:rsidR="00000000" w:rsidRDefault="00C049DE">
      <w:pPr>
        <w:pStyle w:val="ConsPlusNormal"/>
        <w:ind w:firstLine="540"/>
        <w:jc w:val="both"/>
      </w:pPr>
      <w:r>
        <w:t xml:space="preserve">3.7. Въезды и входы на территорию детского оздоровительного лагеря, проезды, дорожки к зданиям, </w:t>
      </w:r>
      <w:r>
        <w:t>хозяйственным постройкам, контейнерным площадкам для сбора мусора оборудуются ровным твердым покрытием.</w:t>
      </w:r>
    </w:p>
    <w:p w:rsidR="00000000" w:rsidRDefault="00C049DE">
      <w:pPr>
        <w:pStyle w:val="ConsPlusNormal"/>
        <w:ind w:firstLine="540"/>
        <w:jc w:val="both"/>
      </w:pPr>
      <w:r>
        <w:t>3.8. Для детей с ограниченными возможностями здоровья и детей-инвалидов на территории строящихся и реконструируемых детских оздоровительных лагерей пред</w:t>
      </w:r>
      <w:r>
        <w:t>усматриваются мероприятия по созданию доступной (безбарьерной) среды.</w:t>
      </w:r>
    </w:p>
    <w:p w:rsidR="00000000" w:rsidRDefault="00C049DE">
      <w:pPr>
        <w:pStyle w:val="ConsPlusNormal"/>
        <w:ind w:firstLine="540"/>
        <w:jc w:val="both"/>
      </w:pPr>
      <w:r>
        <w:t>3.9. Перед открытием детского оздоровительного лагеря необходимо организовать и провести противоклещевую (акарицидную) обработку его территории и мероприятия по борьбе с грызунами в целя</w:t>
      </w:r>
      <w:r>
        <w:t>х профилактики клещевого энцефалита, клещевого боррелиоза и геморрагической лихорадки с почечным синдромом и других инфекционных болезней. После проведения обработок должен быть проведен контроль качества проведенных обработок против клещей и грызунов.</w:t>
      </w:r>
    </w:p>
    <w:p w:rsidR="00000000" w:rsidRDefault="00C049DE">
      <w:pPr>
        <w:pStyle w:val="ConsPlusNormal"/>
        <w:ind w:firstLine="540"/>
        <w:jc w:val="both"/>
      </w:pPr>
      <w:r>
        <w:t>Ака</w:t>
      </w:r>
      <w:r>
        <w:t>рицидная (противоклещевая) обработка территории детских оздоровительных лагерей проводится по результатам энтомологической оценки.</w:t>
      </w:r>
    </w:p>
    <w:p w:rsidR="00000000" w:rsidRDefault="00C049DE">
      <w:pPr>
        <w:pStyle w:val="ConsPlusNormal"/>
        <w:ind w:firstLine="540"/>
        <w:jc w:val="both"/>
      </w:pPr>
      <w:r>
        <w:t>Использование территории парков и других зеленых массивов возможно только после проведения энтомологического обследования и п</w:t>
      </w:r>
      <w:r>
        <w:t>роведения противоклещевой обработки данной территории.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IV. Требования к зданиям, помещениям и оборудованию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4.1. При проектировании детских оздоровительных лагерей здания для проживания детей должны иметь этажность не выше двух.</w:t>
      </w:r>
    </w:p>
    <w:p w:rsidR="00000000" w:rsidRDefault="00C049DE">
      <w:pPr>
        <w:pStyle w:val="ConsPlusNormal"/>
        <w:ind w:firstLine="540"/>
        <w:jc w:val="both"/>
      </w:pPr>
      <w:r>
        <w:t>4.2. Входы в здания кругло</w:t>
      </w:r>
      <w:r>
        <w:t>годичного функционирования оборудуются тамбурами или воздушно-тепловыми завесами.</w:t>
      </w:r>
    </w:p>
    <w:p w:rsidR="00000000" w:rsidRDefault="00C049DE">
      <w:pPr>
        <w:pStyle w:val="ConsPlusNormal"/>
        <w:ind w:firstLine="540"/>
        <w:jc w:val="both"/>
      </w:pPr>
      <w:r>
        <w:t>4.3. Не допускается использование цокольных этажей и подвальных помещений для размещения детей, проведения кружковой работы, размещения помещений медицинского назначения, спо</w:t>
      </w:r>
      <w:r>
        <w:t>ртивных, танцевальных и актовых залов для детей, за исключением оборудования тира для стрельбы.</w:t>
      </w:r>
    </w:p>
    <w:p w:rsidR="00000000" w:rsidRDefault="00C049DE">
      <w:pPr>
        <w:pStyle w:val="ConsPlusNormal"/>
        <w:ind w:firstLine="540"/>
        <w:jc w:val="both"/>
      </w:pPr>
      <w:r>
        <w:t>4.4. Площадь спальных помещений предусматривается из расчета не менее 4 м2 на ребенка.</w:t>
      </w:r>
    </w:p>
    <w:p w:rsidR="00000000" w:rsidRDefault="00C049DE">
      <w:pPr>
        <w:pStyle w:val="ConsPlusNormal"/>
        <w:ind w:firstLine="540"/>
        <w:jc w:val="both"/>
      </w:pPr>
      <w:r>
        <w:t>Во вновь строящихся зданиях вместимость спальни должна быть не более 5 мест.</w:t>
      </w:r>
    </w:p>
    <w:p w:rsidR="00000000" w:rsidRDefault="00C049DE">
      <w:pPr>
        <w:pStyle w:val="ConsPlusNormal"/>
        <w:ind w:firstLine="540"/>
        <w:jc w:val="both"/>
      </w:pPr>
      <w:r>
        <w:t>4.5. При проектировании зданий детских оздоровительных лагерей высота жилых помещений и система вентиляции должны обеспечивать гигиенически обоснованные показатели воздухообмена.</w:t>
      </w:r>
    </w:p>
    <w:p w:rsidR="00000000" w:rsidRDefault="00C049DE">
      <w:pPr>
        <w:pStyle w:val="ConsPlusNormal"/>
        <w:ind w:firstLine="540"/>
        <w:jc w:val="both"/>
      </w:pPr>
      <w:r>
        <w:t xml:space="preserve">4.6. Набор и площади помещений для кружковых занятий и секций должны соответствовать санитарно-эпидемиологическим </w:t>
      </w:r>
      <w:hyperlink r:id="rId18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&quot; (вместе с &quot;СанПиН 2.4.4.3172-14. Санитарно-эпидемиологические правила и нормативы...&quot;) (Зарегистрировано в Минюсте России 20.08.2014 N 33660){КонсультантПлюс}" w:history="1">
        <w:r>
          <w:rPr>
            <w:color w:val="0000FF"/>
          </w:rPr>
          <w:t>требованиям</w:t>
        </w:r>
      </w:hyperlink>
      <w:r>
        <w:t xml:space="preserve"> к организациям дополнительного образования детей.</w:t>
      </w:r>
    </w:p>
    <w:p w:rsidR="00000000" w:rsidRDefault="00C049DE">
      <w:pPr>
        <w:pStyle w:val="ConsPlusNormal"/>
        <w:ind w:firstLine="540"/>
        <w:jc w:val="both"/>
      </w:pPr>
      <w:r>
        <w:t>Площади и оборудовани</w:t>
      </w:r>
      <w:r>
        <w:t xml:space="preserve">е помещений, в которых используются персональные компьютеры, должны соответствовать гигиеническим </w:t>
      </w:r>
      <w:hyperlink r:id="rId19" w:tooltip="Ссылка на КонсультантПлюс" w:history="1">
        <w:r>
          <w:rPr>
            <w:color w:val="0000FF"/>
          </w:rPr>
          <w:t>тре</w:t>
        </w:r>
        <w:r>
          <w:rPr>
            <w:color w:val="0000FF"/>
          </w:rPr>
          <w:t>бованиям</w:t>
        </w:r>
      </w:hyperlink>
      <w:r>
        <w:t xml:space="preserve"> к персональным электронно-вычислительным машинам и организации работы на них.</w:t>
      </w:r>
    </w:p>
    <w:p w:rsidR="00000000" w:rsidRDefault="00C049DE">
      <w:pPr>
        <w:pStyle w:val="ConsPlusNormal"/>
        <w:ind w:firstLine="540"/>
        <w:jc w:val="both"/>
      </w:pPr>
      <w:r>
        <w:t>4.7. Спальные комнаты должны быть отдельными для мальчиков и девочек и оборудованы стационарными кроватями.</w:t>
      </w:r>
    </w:p>
    <w:p w:rsidR="00000000" w:rsidRDefault="00C049DE">
      <w:pPr>
        <w:pStyle w:val="ConsPlusNormal"/>
        <w:ind w:firstLine="540"/>
        <w:jc w:val="both"/>
      </w:pPr>
      <w:r>
        <w:t>В каждой спальне рекомендуется устанавливать тумбочки, сту</w:t>
      </w:r>
      <w:r>
        <w:t>лья (табуреты), стол, шкаф (шкафы) для хранения одежды и обуви.</w:t>
      </w:r>
    </w:p>
    <w:p w:rsidR="00000000" w:rsidRDefault="00C049DE">
      <w:pPr>
        <w:pStyle w:val="ConsPlusNormal"/>
        <w:ind w:firstLine="540"/>
        <w:jc w:val="both"/>
      </w:pPr>
      <w:r>
        <w:t>Мебель должна иметь покрытие, позволяющее проводить влажную уборку с применением моющих и дезинфицирующих средств.</w:t>
      </w:r>
    </w:p>
    <w:p w:rsidR="00000000" w:rsidRDefault="00C049DE">
      <w:pPr>
        <w:pStyle w:val="ConsPlusNormal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t>площади на одного ребенка и числа проживающих в комнате.</w:t>
      </w:r>
    </w:p>
    <w:p w:rsidR="00000000" w:rsidRDefault="00C049DE">
      <w:pPr>
        <w:pStyle w:val="ConsPlusNormal"/>
        <w:ind w:firstLine="540"/>
        <w:jc w:val="both"/>
      </w:pPr>
      <w:r>
        <w:t>4.8. 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3 полотенцам</w:t>
      </w:r>
      <w:r>
        <w:t>и (для лица, ног и банное). Общее количество комплектов постельного белья, наматрасников и полотенец (для лица, ног, банным) должно быть не менее 2 комплектов на одного ребенка, отдыхающего в смену.</w:t>
      </w:r>
    </w:p>
    <w:p w:rsidR="00000000" w:rsidRDefault="00C049DE">
      <w:pPr>
        <w:pStyle w:val="ConsPlusNormal"/>
        <w:ind w:firstLine="540"/>
        <w:jc w:val="both"/>
      </w:pPr>
      <w:r>
        <w:t>4.9. Окна помещений спален оборудуются солнцезащитными ус</w:t>
      </w:r>
      <w:r>
        <w:t>тройствами (типа жалюзи) или шторами.</w:t>
      </w:r>
    </w:p>
    <w:p w:rsidR="00000000" w:rsidRDefault="00C049DE">
      <w:pPr>
        <w:pStyle w:val="ConsPlusNormal"/>
        <w:ind w:firstLine="540"/>
        <w:jc w:val="both"/>
      </w:pPr>
      <w:r>
        <w:t xml:space="preserve">4.10. В помещениях столовой, спален, игровых,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</w:t>
      </w:r>
      <w:r>
        <w:t>в помещения.</w:t>
      </w:r>
    </w:p>
    <w:p w:rsidR="00000000" w:rsidRDefault="00C049DE">
      <w:pPr>
        <w:pStyle w:val="ConsPlusNormal"/>
        <w:ind w:firstLine="540"/>
        <w:jc w:val="both"/>
      </w:pPr>
      <w:r>
        <w:t>4.11. В зданиях для проживания детей обеспечиваются условия для просушивания верхней одежды и обуви, стирки и глажения.</w:t>
      </w:r>
    </w:p>
    <w:p w:rsidR="00000000" w:rsidRDefault="00C049DE">
      <w:pPr>
        <w:pStyle w:val="ConsPlusNormal"/>
        <w:ind w:firstLine="540"/>
        <w:jc w:val="both"/>
      </w:pPr>
      <w:r>
        <w:t>Набор помещений спального корпуса включает: спальные комнаты; комнаты воспитателя; помещения для дневного пребывания детей;</w:t>
      </w:r>
      <w:r>
        <w:t xml:space="preserve"> умывальные с мойками для ног; душевые с раздевальными отдельно для мальчиков и девочек; помещение для обработки и хранения уборочного инвентаря, приготовления дезинфекционных растворов - одно на отряд (или жилой корпус); помещение постирочной, оборудованн</w:t>
      </w:r>
      <w:r>
        <w:t>ой подводкой воды, сливом, тазами для стирки вещей и скамьями; помещение гладильной; помещение для сушки одежды и обуви; место для хранения обуви, оборудованное полками или стеллажами.</w:t>
      </w:r>
    </w:p>
    <w:p w:rsidR="00000000" w:rsidRDefault="00C049DE">
      <w:pPr>
        <w:pStyle w:val="ConsPlusNormal"/>
        <w:ind w:firstLine="540"/>
        <w:jc w:val="both"/>
      </w:pPr>
      <w:r>
        <w:t>4.12. Помещения санитарно-бытового назначения для детей предусматривают</w:t>
      </w:r>
      <w:r>
        <w:t>ся раздельными для мальчиков и девочек. Каждая туалетная комната оборудуется умывальниками и туалетными кабинами с дверями.</w:t>
      </w:r>
    </w:p>
    <w:p w:rsidR="00000000" w:rsidRDefault="00C049DE">
      <w:pPr>
        <w:pStyle w:val="ConsPlusNormal"/>
        <w:ind w:firstLine="540"/>
        <w:jc w:val="both"/>
      </w:pPr>
      <w:r>
        <w:t>Рекомендуется предусматривать комнаты личной гигиены девочек, оборудованные гибким шлангом, умывальником, поддоном, сливом.</w:t>
      </w:r>
    </w:p>
    <w:p w:rsidR="00000000" w:rsidRDefault="00C049DE">
      <w:pPr>
        <w:pStyle w:val="ConsPlusNormal"/>
        <w:ind w:firstLine="540"/>
        <w:jc w:val="both"/>
      </w:pPr>
      <w:r>
        <w:t>Во вновь</w:t>
      </w:r>
      <w:r>
        <w:t xml:space="preserve"> строящихся зданиях оборудуются помещения санитарно-бытового назначения из расчета: туалетные - не менее - 2 унитазов на 16 девочек; 1 унитаз и 1 писсуар на 16 мальчиков; душевые - душевыми кабинами не менее - 1 рожок (сетка) на 16 человек; умывальные - не</w:t>
      </w:r>
      <w:r>
        <w:t xml:space="preserve"> менее 1 умывальника на 5 человек и не менее 2 ногомоек на 16 человек; рекомендуется предусматривать комнаты личной гигиены девочек.</w:t>
      </w:r>
    </w:p>
    <w:p w:rsidR="00000000" w:rsidRDefault="00C049DE">
      <w:pPr>
        <w:pStyle w:val="ConsPlusNormal"/>
        <w:ind w:firstLine="540"/>
        <w:jc w:val="both"/>
      </w:pPr>
      <w:r>
        <w:t>Во вновь строящихся зданиях туалеты и душевые кабины рекомендуется оборудовать при каждом спальном помещении.</w:t>
      </w:r>
    </w:p>
    <w:p w:rsidR="00000000" w:rsidRDefault="00C049DE">
      <w:pPr>
        <w:pStyle w:val="ConsPlusNormal"/>
        <w:ind w:firstLine="540"/>
        <w:jc w:val="both"/>
      </w:pPr>
      <w:r>
        <w:t>4.13. Туалеты</w:t>
      </w:r>
      <w:r>
        <w:t xml:space="preserve"> оснащаются мусорными ведрами, держателями для туалетной бумаги, мылом, электро- или бумажными полотенцами. Мыло, туалетная бумага и полотенца должны быть в наличии постоянно. Санитарно-техническое оборудование должно быть исправным, без сколов, трещин и д</w:t>
      </w:r>
      <w:r>
        <w:t>ругих дефектов. Унитазы оборудуются сидениями, позволяющими проводить их ежедневную влажную уборку с применением моющих и дезинфицирующих средств.</w:t>
      </w:r>
    </w:p>
    <w:p w:rsidR="00000000" w:rsidRDefault="00C049DE">
      <w:pPr>
        <w:pStyle w:val="ConsPlusNormal"/>
        <w:ind w:firstLine="540"/>
        <w:jc w:val="both"/>
      </w:pPr>
      <w:r>
        <w:t>4.14. Стирка личных вещей проводится в постирочных или в умывальных комнатах в специально выделенных и промар</w:t>
      </w:r>
      <w:r>
        <w:t>кированных для этих целей тазах. Помещения постирочных оборудуются подводкой воды, сливом, скамьями.</w:t>
      </w:r>
    </w:p>
    <w:p w:rsidR="00000000" w:rsidRDefault="00C049DE">
      <w:pPr>
        <w:pStyle w:val="ConsPlusNormal"/>
        <w:ind w:firstLine="540"/>
        <w:jc w:val="both"/>
      </w:pPr>
      <w:r>
        <w:t>4.15. Помещение для хранения и обработки уборочного инвентаря, приготовления дезинфицирующих растворов оборудуется поддоном и подводкой к нему воды, сливом</w:t>
      </w:r>
      <w:r>
        <w:t>; при отсутствии помещения выделяется шкаф (или место) для хранения уборочного инвентаря.</w:t>
      </w:r>
    </w:p>
    <w:p w:rsidR="00000000" w:rsidRDefault="00C049DE">
      <w:pPr>
        <w:pStyle w:val="ConsPlusNormal"/>
        <w:ind w:firstLine="540"/>
        <w:jc w:val="both"/>
      </w:pPr>
      <w:r>
        <w:t>Уборочный инвентарь и дезинфицирующие средства хранятся в недоступном для детей месте.</w:t>
      </w:r>
    </w:p>
    <w:p w:rsidR="00000000" w:rsidRDefault="00C049DE">
      <w:pPr>
        <w:pStyle w:val="ConsPlusNormal"/>
        <w:ind w:firstLine="540"/>
        <w:jc w:val="both"/>
      </w:pPr>
      <w:r>
        <w:t>4.16. При проектировании помещений медицинского назначения (медицинского пункта</w:t>
      </w:r>
      <w:r>
        <w:t>) предусматриваются палаты для временной изоляции больных (изолятор).</w:t>
      </w:r>
    </w:p>
    <w:p w:rsidR="00000000" w:rsidRDefault="00C049DE">
      <w:pPr>
        <w:pStyle w:val="ConsPlusNormal"/>
        <w:ind w:firstLine="540"/>
        <w:jc w:val="both"/>
      </w:pPr>
      <w:r>
        <w:t>В медицинском пункте предусматриваются помещения: кабинет врача площадью не менее 10,0 м2; процедурный кабинет площадью не менее 12,0 м2; комната медицинской сестры не менее 10,0 м2, пом</w:t>
      </w:r>
      <w:r>
        <w:t>ещение для приготовления дезинфицирующих растворов и хранения уборочного инвентаря, предназначенного для помещений медицинского назначения, туалет с умывальником.</w:t>
      </w:r>
    </w:p>
    <w:p w:rsidR="00000000" w:rsidRDefault="00C049DE">
      <w:pPr>
        <w:pStyle w:val="ConsPlusNormal"/>
        <w:ind w:firstLine="540"/>
        <w:jc w:val="both"/>
      </w:pPr>
      <w:r>
        <w:t>В изоляторе предусматриваются не менее двух палат (для капельных и кишечных инфекций), площад</w:t>
      </w:r>
      <w:r>
        <w:t>ью из расчета на 1 место не менее 6 м2. В составе помещений изолятора предусматриваются: туалет с раковиной для мытья рук, а также буфетная площадью не менее 6 м2 с 2 моечными раковинами для мойки посуды.</w:t>
      </w:r>
    </w:p>
    <w:p w:rsidR="00000000" w:rsidRDefault="00C049DE">
      <w:pPr>
        <w:pStyle w:val="ConsPlusNormal"/>
        <w:ind w:firstLine="540"/>
        <w:jc w:val="both"/>
      </w:pPr>
      <w:r>
        <w:t>4.17. При строительстве и эксплуатации бассейна дол</w:t>
      </w:r>
      <w:r>
        <w:t xml:space="preserve">жны соблюдаться санитарно-эпидемиологические </w:t>
      </w:r>
      <w:hyperlink r:id="rId20" w:tooltip="Ссылка на КонсультантПлюс" w:history="1">
        <w:r>
          <w:rPr>
            <w:color w:val="0000FF"/>
          </w:rPr>
          <w:t>требования</w:t>
        </w:r>
      </w:hyperlink>
      <w:r>
        <w:t xml:space="preserve"> к устройству, эксплуатации и качеству воды п</w:t>
      </w:r>
      <w:r>
        <w:t>лавательных бассейнов.</w:t>
      </w:r>
    </w:p>
    <w:p w:rsidR="00000000" w:rsidRDefault="00C049DE">
      <w:pPr>
        <w:pStyle w:val="ConsPlusNormal"/>
        <w:ind w:firstLine="540"/>
        <w:jc w:val="both"/>
      </w:pPr>
      <w:r>
        <w:t>4.18. Потолки, стены и полы всех помещений должны быть гладкими, без нарушения целостности, признаков поражения грибком и иметь отделку, допускающую уборку влажным способом и дезинфекцию.</w:t>
      </w:r>
    </w:p>
    <w:p w:rsidR="00000000" w:rsidRDefault="00C049DE">
      <w:pPr>
        <w:pStyle w:val="ConsPlusNormal"/>
        <w:ind w:firstLine="540"/>
        <w:jc w:val="both"/>
      </w:pPr>
      <w:r>
        <w:t>Потолки, стены и полы производственных и скла</w:t>
      </w:r>
      <w:r>
        <w:t>дских помещений столовой, постирочной, гладильной, санитарно-бытовых помещений (душевые, туалетные, умывальные с ногомойками, комнаты гигиены девочек и другие) выполняются влагостойкими материалами, позволяющими проводить влажную уборку с применением моющи</w:t>
      </w:r>
      <w:r>
        <w:t>х и дезинфицирующих средств.</w:t>
      </w:r>
    </w:p>
    <w:p w:rsidR="00000000" w:rsidRDefault="00C049DE">
      <w:pPr>
        <w:pStyle w:val="ConsPlusNormal"/>
        <w:ind w:firstLine="540"/>
        <w:jc w:val="both"/>
      </w:pPr>
      <w:r>
        <w:t>4.19. В производственных и складских помещениях столовой, постирочной, гладильной, санитарно-бытовых помещений (душевые, туалетные, умывальные с ногомойками, комнаты гигиены девочек) отделка стен проводится влагостойкими матери</w:t>
      </w:r>
      <w:r>
        <w:t>алами на высоту не менее 1,8 м.</w:t>
      </w:r>
    </w:p>
    <w:p w:rsidR="00000000" w:rsidRDefault="00C049DE">
      <w:pPr>
        <w:pStyle w:val="ConsPlusNormal"/>
        <w:ind w:firstLine="540"/>
        <w:jc w:val="both"/>
      </w:pPr>
      <w:r>
        <w:t>Полы в производственных помещениях столовой и душевых оборудуются сливными трапами с уклонами к отверстиям трапов.</w:t>
      </w:r>
    </w:p>
    <w:p w:rsidR="00000000" w:rsidRDefault="00C049DE">
      <w:pPr>
        <w:pStyle w:val="ConsPlusNormal"/>
        <w:ind w:firstLine="540"/>
        <w:jc w:val="both"/>
      </w:pPr>
      <w:r>
        <w:t>4.20. Отделка помещений медицинского пункта должна соответствовать санитарно-эпидемиологическим требованиям к организациям, осуществляющим медицинскую деятельность &lt;1&gt;.</w:t>
      </w:r>
    </w:p>
    <w:p w:rsidR="00000000" w:rsidRDefault="00C049DE">
      <w:pPr>
        <w:pStyle w:val="ConsPlusNormal"/>
        <w:ind w:firstLine="540"/>
        <w:jc w:val="both"/>
      </w:pPr>
      <w:r>
        <w:t>--------------------------------</w:t>
      </w:r>
    </w:p>
    <w:p w:rsidR="00000000" w:rsidRDefault="00C049DE">
      <w:pPr>
        <w:pStyle w:val="ConsPlusNormal"/>
        <w:ind w:firstLine="540"/>
        <w:jc w:val="both"/>
      </w:pPr>
      <w:r>
        <w:t xml:space="preserve">&lt;1&gt; Санитарные правила </w:t>
      </w:r>
      <w:hyperlink r:id="rId21" w:tooltip="Постановление Главного государственного санитарного врача РФ от 18.05.2010 N 58 (ред. от 04.03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{КонсультантПлюс}" w:history="1">
        <w:r>
          <w:rPr>
            <w:color w:val="0000FF"/>
          </w:rPr>
          <w:t>СанПиН 2.1.3.</w:t>
        </w:r>
        <w:r>
          <w:rPr>
            <w:color w:val="0000FF"/>
          </w:rPr>
          <w:t>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утверждены постановлением Главного государственного санитарного врача Российской Федерации от 18.05.2010 N 58 (зарегистрированы в Минюсте России 0</w:t>
      </w:r>
      <w:r>
        <w:t>9.08.2010 N 18094).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4.21.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</w:t>
      </w:r>
      <w:r>
        <w:t>.</w:t>
      </w:r>
    </w:p>
    <w:p w:rsidR="00000000" w:rsidRDefault="00C049DE">
      <w:pPr>
        <w:pStyle w:val="ConsPlusNormal"/>
        <w:ind w:firstLine="540"/>
        <w:jc w:val="both"/>
      </w:pPr>
      <w:r>
        <w:t>4.22. В период работы детского оздоровительного лагеря не допускается проведение текущего и капитального ремонта в местах пребывания детей.</w:t>
      </w:r>
    </w:p>
    <w:p w:rsidR="00000000" w:rsidRDefault="00C049DE">
      <w:pPr>
        <w:pStyle w:val="ConsPlusNormal"/>
        <w:ind w:firstLine="540"/>
        <w:jc w:val="both"/>
      </w:pPr>
      <w:r>
        <w:t>4.23. Для создания условий пребывания детей с ограниченными возможностями здоровья и детей-инвалидов в детских озд</w:t>
      </w:r>
      <w:r>
        <w:t>оровительных лагерях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V. Требования к водоснабжению и канализации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5.1. Вновь ст</w:t>
      </w:r>
      <w:r>
        <w:t>роящиеся и реконструируемые здания детских оздоровительных лагерей оборудуются централизованными системами хозяйственно-питьевого, горячего водоснабжения и канализации в соответствии с требованиями к общественным зданиям и сооружениям в части хозяйственно-</w:t>
      </w:r>
      <w:r>
        <w:t>питьевого водоснабжения и водоотведения.</w:t>
      </w:r>
    </w:p>
    <w:p w:rsidR="00000000" w:rsidRDefault="00C049DE">
      <w:pPr>
        <w:pStyle w:val="ConsPlusNormal"/>
        <w:ind w:firstLine="540"/>
        <w:jc w:val="both"/>
      </w:pPr>
      <w:r>
        <w:t xml:space="preserve">5.2. Вода хозяйственно-питьевого назначения должна отвечать по показателям безопасности гигиеническим </w:t>
      </w:r>
      <w:hyperlink r:id="rId22" w:tooltip="Ссылка на КонсультантПлюс" w:history="1">
        <w:r>
          <w:rPr>
            <w:color w:val="0000FF"/>
          </w:rPr>
          <w:t>требованиям</w:t>
        </w:r>
      </w:hyperlink>
      <w:r>
        <w:t xml:space="preserve"> к качеству воды централизованных систем питьевого водоснабжения.</w:t>
      </w:r>
    </w:p>
    <w:p w:rsidR="00000000" w:rsidRDefault="00C049DE">
      <w:pPr>
        <w:pStyle w:val="ConsPlusNormal"/>
        <w:ind w:firstLine="540"/>
        <w:jc w:val="both"/>
      </w:pPr>
      <w:r>
        <w:t>5.3. Собственный источник водоснабжения должен отвечать санитарно-эпидемиологическим требованиям к источникам водоснабжения для питьевого назнач</w:t>
      </w:r>
      <w:r>
        <w:t>ения.</w:t>
      </w:r>
    </w:p>
    <w:p w:rsidR="00000000" w:rsidRDefault="00C049DE">
      <w:pPr>
        <w:pStyle w:val="ConsPlusNormal"/>
        <w:ind w:firstLine="540"/>
        <w:jc w:val="both"/>
      </w:pPr>
      <w:r>
        <w:t>5.4. Подводка холодной и горячей воды предусматривается в помещения медицинского назначения, столовой, туалеты, душевые, умывальные с ногомойками, комнаты гигиены девочек, умывальные перед обеденным залом, постирочную, помещения для хранения уборочно</w:t>
      </w:r>
      <w:r>
        <w:t>го инвентаря и приготовления дезинфицирующих растворов.</w:t>
      </w:r>
    </w:p>
    <w:p w:rsidR="00000000" w:rsidRDefault="00C049DE">
      <w:pPr>
        <w:pStyle w:val="ConsPlusNormal"/>
        <w:ind w:firstLine="540"/>
        <w:jc w:val="both"/>
      </w:pPr>
      <w:r>
        <w:t>5.5. Для помещений медицинского назначения, производственных помещений столовой, душевых, умывальных с ногомойками, комнат гигиены девочек, умывальных перед обеденным залом, постирочной, помещений для</w:t>
      </w:r>
      <w:r>
        <w:t xml:space="preserve"> хранения уборочного инвентаря и приготовления дезинфицирующих растворов предусматривается установка резервных водонагревателей.</w:t>
      </w:r>
    </w:p>
    <w:p w:rsidR="00000000" w:rsidRDefault="00C049DE">
      <w:pPr>
        <w:pStyle w:val="ConsPlusNormal"/>
        <w:ind w:firstLine="540"/>
        <w:jc w:val="both"/>
      </w:pPr>
      <w:r>
        <w:t>5.6. Системы хозяйственно-питьевого, горячего водоснабжения и канализации должны находиться в исправном состоянии.</w:t>
      </w:r>
    </w:p>
    <w:p w:rsidR="00000000" w:rsidRDefault="00C049DE">
      <w:pPr>
        <w:pStyle w:val="ConsPlusNormal"/>
        <w:ind w:firstLine="540"/>
        <w:jc w:val="both"/>
      </w:pPr>
      <w:r>
        <w:t>5.7. Устройс</w:t>
      </w:r>
      <w:r>
        <w:t>тво хозяйственно-бытовой канализации следует предусматривать в жилых корпусах, помещениях столовой, в помещениях медицинского назначения, физкультурно-оздоровительного, культурно-массового назначения, служебно-бытовых помещениях, прачечной, душевой, а такж</w:t>
      </w:r>
      <w:r>
        <w:t>е в отдельно стоящих туалетах и умывальных.</w:t>
      </w:r>
    </w:p>
    <w:p w:rsidR="00000000" w:rsidRDefault="00C049DE">
      <w:pPr>
        <w:pStyle w:val="ConsPlusNormal"/>
        <w:ind w:firstLine="540"/>
        <w:jc w:val="both"/>
      </w:pPr>
      <w:r>
        <w:t>5.8. Очистка и обеззараживание хозяйственно-бытовых сточных вод должны осуществляться на общегородских или локальных канализационных очистных сооружениях.</w:t>
      </w:r>
    </w:p>
    <w:p w:rsidR="00000000" w:rsidRDefault="00C049DE">
      <w:pPr>
        <w:pStyle w:val="ConsPlusNormal"/>
        <w:ind w:firstLine="540"/>
        <w:jc w:val="both"/>
      </w:pPr>
      <w:r>
        <w:t>5.9. Моечные и производственные ванны в столовой подключа</w:t>
      </w:r>
      <w:r>
        <w:t>ются к канализации с воздушным разрывом струи не менее 20 мм от верха приемной воронки.</w:t>
      </w:r>
    </w:p>
    <w:p w:rsidR="00000000" w:rsidRDefault="00C049DE">
      <w:pPr>
        <w:pStyle w:val="ConsPlusNormal"/>
        <w:ind w:firstLine="540"/>
        <w:jc w:val="both"/>
      </w:pPr>
      <w:r>
        <w:t>5.10. При проектировании и реконструкции детских оздоровительных лагерей в неканализованных районах здания оборудуются внутренними системами канализации со спуском сточ</w:t>
      </w:r>
      <w:r>
        <w:t>ных вод в локальные системы канализации.</w:t>
      </w:r>
    </w:p>
    <w:p w:rsidR="00000000" w:rsidRDefault="00C049DE">
      <w:pPr>
        <w:pStyle w:val="ConsPlusNormal"/>
        <w:ind w:firstLine="540"/>
        <w:jc w:val="both"/>
      </w:pPr>
      <w:r>
        <w:t xml:space="preserve">5.11. На территории детских оздоровительных лагерей допускается использование надворных туалетов выгребного типа, канализованных надворных туалетов и стационарных биотуалетов, обеспеченных искусственным освещением. </w:t>
      </w:r>
      <w:r>
        <w:t>В туалете или около туалета предусматриваются условия для мытья рук с мылом. Мыло должно быть постоянно.</w:t>
      </w:r>
    </w:p>
    <w:p w:rsidR="00000000" w:rsidRDefault="00C049DE">
      <w:pPr>
        <w:pStyle w:val="ConsPlusNormal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выгребом. Глубина выгреба от поверхности земли рассчитывает</w:t>
      </w:r>
      <w:r>
        <w:t>ся в зависимости от уровня стояния грунтовых вод, но не менее 1 метра. Не допускается заполнение выгреба более 2/3 объема.</w:t>
      </w:r>
    </w:p>
    <w:p w:rsidR="00000000" w:rsidRDefault="00C049DE">
      <w:pPr>
        <w:pStyle w:val="ConsPlusNormal"/>
        <w:ind w:firstLine="540"/>
        <w:jc w:val="both"/>
      </w:pPr>
      <w:r>
        <w:t>Туалеты устанавливаются на расстоянии не менее 25 м от жилой зоны и столовой и не менее 50 м от места купания. Не допускается устройс</w:t>
      </w:r>
      <w:r>
        <w:t>тво и использование надворных туалетов без крыши (навеса) и экранов-перегородок.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VI. Требования к отоплению, вентиляции и воздушно-тепловому</w:t>
      </w:r>
    </w:p>
    <w:p w:rsidR="00000000" w:rsidRDefault="00C049DE">
      <w:pPr>
        <w:pStyle w:val="ConsPlusNormal"/>
        <w:jc w:val="center"/>
      </w:pPr>
      <w:r>
        <w:t>режиму в помещениях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6.1. Системы отопления, вентиляции и/или кондиционирования воздуха дол</w:t>
      </w:r>
      <w:r>
        <w:t>жны обеспечивать нормируемые параметры микроклимата и воздушной среды помещений детских оздоровительных лагерей.</w:t>
      </w:r>
    </w:p>
    <w:p w:rsidR="00000000" w:rsidRDefault="00C049DE">
      <w:pPr>
        <w:pStyle w:val="ConsPlusNormal"/>
        <w:ind w:firstLine="540"/>
        <w:jc w:val="both"/>
      </w:pPr>
      <w:r>
        <w:t>6.2. Во вновь строящихся детских оздоровительных лагерях предусматривается централизованное или автономное отопление.</w:t>
      </w:r>
    </w:p>
    <w:p w:rsidR="00000000" w:rsidRDefault="00C049DE">
      <w:pPr>
        <w:pStyle w:val="ConsPlusNormal"/>
        <w:ind w:firstLine="540"/>
        <w:jc w:val="both"/>
      </w:pPr>
      <w:r>
        <w:t xml:space="preserve">При установке ограждений </w:t>
      </w:r>
      <w:r>
        <w:t>на отопительные приборы используемые материалы должны отвечать санитарно-эпидемиологическим требованиям безопасности.</w:t>
      </w:r>
    </w:p>
    <w:p w:rsidR="00000000" w:rsidRDefault="00C049DE">
      <w:pPr>
        <w:pStyle w:val="ConsPlusNormal"/>
        <w:ind w:firstLine="540"/>
        <w:jc w:val="both"/>
      </w:pPr>
      <w:r>
        <w:t>Не допускается использование обогревателей с инфракрасным излучением в помещениях для пребывания детей.</w:t>
      </w:r>
    </w:p>
    <w:p w:rsidR="00000000" w:rsidRDefault="00C049DE">
      <w:pPr>
        <w:pStyle w:val="ConsPlusNormal"/>
        <w:ind w:firstLine="540"/>
        <w:jc w:val="both"/>
      </w:pPr>
      <w:r>
        <w:t>6.3. Оптимальная температура возду</w:t>
      </w:r>
      <w:r>
        <w:t>ха: в спальных помещениях составляет +20 ... +24 °C, допустимая - не ниже +18 °C; в столовой, рекреациях, вестибюле, помещениях культурно-массового назначения и для занятий +18 ... +24 °C; спортивных залах - +17 ... +20 °C, душевых - не менее +25 °C.</w:t>
      </w:r>
    </w:p>
    <w:p w:rsidR="00000000" w:rsidRDefault="00C049DE">
      <w:pPr>
        <w:pStyle w:val="ConsPlusNormal"/>
        <w:ind w:firstLine="540"/>
        <w:jc w:val="both"/>
      </w:pPr>
      <w:r>
        <w:t>В пом</w:t>
      </w:r>
      <w:r>
        <w:t xml:space="preserve">ещениях медицинского назначения параметры микроклимата устанавливаются в соответствии с санитарно-эпидемиологическими </w:t>
      </w:r>
      <w:hyperlink r:id="rId23" w:tooltip="Постановление Главного государственного санитарного врача РФ от 18.05.2010 N 58 (ред. от 04.03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{КонсультантПлюс}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</w:t>
      </w:r>
    </w:p>
    <w:p w:rsidR="00000000" w:rsidRDefault="00C049DE">
      <w:pPr>
        <w:pStyle w:val="ConsPlusNormal"/>
        <w:ind w:firstLine="540"/>
        <w:jc w:val="both"/>
      </w:pPr>
      <w:r>
        <w:t>В помещениях плавательных бассейнов параметры м</w:t>
      </w:r>
      <w:r>
        <w:t xml:space="preserve">икроклимата принимаются в соответствии с гигиеническими </w:t>
      </w:r>
      <w:hyperlink r:id="rId24" w:tooltip="Ссылка на КонсультантПлюс" w:history="1">
        <w:r>
          <w:rPr>
            <w:color w:val="0000FF"/>
          </w:rPr>
          <w:t>требованиями</w:t>
        </w:r>
      </w:hyperlink>
      <w:r>
        <w:t xml:space="preserve"> к устройству и эксплуатации пла</w:t>
      </w:r>
      <w:r>
        <w:t>вательных бассейнов.</w:t>
      </w:r>
    </w:p>
    <w:p w:rsidR="00000000" w:rsidRDefault="00C049DE">
      <w:pPr>
        <w:pStyle w:val="ConsPlusNormal"/>
        <w:ind w:firstLine="540"/>
        <w:jc w:val="both"/>
      </w:pPr>
      <w:r>
        <w:t>6.4. В помещениях для пребывания детей показатель относительной влажности воздуха должен составлять 40 - 60%, скорость движения воздуха - не более 0,1 м/сек.</w:t>
      </w:r>
    </w:p>
    <w:p w:rsidR="00000000" w:rsidRDefault="00C049DE">
      <w:pPr>
        <w:pStyle w:val="ConsPlusNormal"/>
        <w:ind w:firstLine="540"/>
        <w:jc w:val="both"/>
      </w:pPr>
      <w:r>
        <w:t>6.5. Все помещения должны ежедневно неоднократно проветриваться.</w:t>
      </w:r>
    </w:p>
    <w:p w:rsidR="00000000" w:rsidRDefault="00C049DE">
      <w:pPr>
        <w:pStyle w:val="ConsPlusNormal"/>
        <w:ind w:firstLine="540"/>
        <w:jc w:val="both"/>
      </w:pPr>
      <w:r>
        <w:t>Не допускает</w:t>
      </w:r>
      <w:r>
        <w:t>ся в присутствии детей сквозное проветривание санитарно-бытовых помещений, а также помещений (спальных комнат, помещений для дневного пребывания детей, музыкальных, спортивных залов и других), в том числе проветривание их через туалетные комнаты.</w:t>
      </w:r>
    </w:p>
    <w:p w:rsidR="00000000" w:rsidRDefault="00C049DE">
      <w:pPr>
        <w:pStyle w:val="ConsPlusNormal"/>
        <w:ind w:firstLine="540"/>
        <w:jc w:val="both"/>
      </w:pPr>
      <w:r>
        <w:t>Проветрив</w:t>
      </w:r>
      <w:r>
        <w:t>ание проводится через фрамуги и форточки. В помещениях спален в холодное время года проветривание проводится перед сном. Фрамуги и форточки должны функционировать в любое время года. Широкая односторонняя аэрация всех помещений в теплое время года допускае</w:t>
      </w:r>
      <w:r>
        <w:t>тся в присутствии детей.</w:t>
      </w:r>
    </w:p>
    <w:p w:rsidR="00000000" w:rsidRDefault="00C049DE">
      <w:pPr>
        <w:pStyle w:val="ConsPlusNormal"/>
        <w:ind w:firstLine="540"/>
        <w:jc w:val="both"/>
      </w:pPr>
      <w:r>
        <w:t>Площадь фрамуг и форточек, используемых для проветривания, должна составлять не менее 1/50 площади пола.</w:t>
      </w:r>
    </w:p>
    <w:p w:rsidR="00000000" w:rsidRDefault="00C049DE">
      <w:pPr>
        <w:pStyle w:val="ConsPlusNormal"/>
        <w:ind w:firstLine="540"/>
        <w:jc w:val="both"/>
      </w:pPr>
      <w:r>
        <w:t>6.6. Замена оконных блоков не должна приводить к снижению естественного освещения помещений и препятствовать проведению провет</w:t>
      </w:r>
      <w:r>
        <w:t>ривания.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VII. Требования к естественному и искусственному освещению</w:t>
      </w:r>
    </w:p>
    <w:p w:rsidR="00000000" w:rsidRDefault="00C049DE">
      <w:pPr>
        <w:pStyle w:val="ConsPlusNormal"/>
        <w:jc w:val="center"/>
      </w:pPr>
      <w:r>
        <w:t>и инсоляции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 xml:space="preserve">7.1. Уровни естественного и искусственного освещения в помещениях детских оздоровительных лагерей должны соответствовать гигиеническим </w:t>
      </w:r>
      <w:hyperlink r:id="rId25" w:tooltip="Ссылка на КонсультантПлюс" w:history="1">
        <w:r>
          <w:rPr>
            <w:color w:val="0000FF"/>
          </w:rPr>
          <w:t>требованиям</w:t>
        </w:r>
      </w:hyperlink>
      <w:r>
        <w:t xml:space="preserve"> к естественному, искусственному и совмещенному освещению жилых и общественных зданий.</w:t>
      </w:r>
    </w:p>
    <w:p w:rsidR="00000000" w:rsidRDefault="00C049DE">
      <w:pPr>
        <w:pStyle w:val="ConsPlusNormal"/>
        <w:ind w:firstLine="540"/>
        <w:jc w:val="both"/>
      </w:pPr>
      <w:r>
        <w:t>7.2. Конструкция регулируемых солнцезащит</w:t>
      </w:r>
      <w:r>
        <w:t>ных устройств на окнах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</w:t>
      </w:r>
      <w:r>
        <w:t xml:space="preserve"> помещения.</w:t>
      </w:r>
    </w:p>
    <w:p w:rsidR="00000000" w:rsidRDefault="00C049DE">
      <w:pPr>
        <w:pStyle w:val="ConsPlusNormal"/>
        <w:ind w:firstLine="540"/>
        <w:jc w:val="both"/>
      </w:pPr>
      <w:r>
        <w:t>7.3. В качестве источников искусственного освещения в жилых помещениях, помещениях медицинского назначения, кружковой деятельности, столовой применяются люминесцентные лампы или лампы с аналогичными светотехническими характеристиками со светора</w:t>
      </w:r>
      <w:r>
        <w:t>ссеивающей арматурой; для помещений столовой, прачечной, душевых и бани - с влагозащитной арматурой. Не используются в одном помещении в качестве общего освещения одновременно лампы разного типа.</w:t>
      </w:r>
    </w:p>
    <w:p w:rsidR="00000000" w:rsidRDefault="00C049DE">
      <w:pPr>
        <w:pStyle w:val="ConsPlusNormal"/>
        <w:ind w:firstLine="540"/>
        <w:jc w:val="both"/>
      </w:pPr>
      <w:r>
        <w:t>В спальных корпусах дополнительно предусматривается дежурное</w:t>
      </w:r>
      <w:r>
        <w:t xml:space="preserve"> (ночное) освещение.</w:t>
      </w:r>
    </w:p>
    <w:p w:rsidR="00000000" w:rsidRDefault="00C049DE">
      <w:pPr>
        <w:pStyle w:val="ConsPlusNormal"/>
        <w:ind w:firstLine="540"/>
        <w:jc w:val="both"/>
      </w:pPr>
      <w:r>
        <w:t>7.4. Для рационального использования искусственного света и равномерного освещения помещений рекомендуется использовать отделочные материалы и краски, создающие матовую поверхность, светлых тонов.</w:t>
      </w:r>
    </w:p>
    <w:p w:rsidR="00000000" w:rsidRDefault="00C049DE">
      <w:pPr>
        <w:pStyle w:val="ConsPlusNormal"/>
        <w:ind w:firstLine="540"/>
        <w:jc w:val="both"/>
      </w:pPr>
      <w:r>
        <w:t>7.5. Неисправные и перегоревшие люмине</w:t>
      </w:r>
      <w:r>
        <w:t xml:space="preserve">сцентные лампы собираются и хранятся в специально выделенном помещении и вывозятся с соблюдением </w:t>
      </w:r>
      <w:hyperlink r:id="rId26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&quot;{КонсультантПлюс}" w:history="1">
        <w:r>
          <w:rPr>
            <w:color w:val="0000FF"/>
          </w:rPr>
          <w:t>требований</w:t>
        </w:r>
      </w:hyperlink>
      <w:r>
        <w:t xml:space="preserve"> по обращению с ртутьсодержащими отходами.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VIII. Требования к оборудованию столовой, инвентарю, посуде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8.1.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</w:t>
      </w:r>
      <w:r>
        <w:t>осуды,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 столовой, хранению и перевоз</w:t>
      </w:r>
      <w:r>
        <w:t xml:space="preserve">ке пищевых продуктов, ежедневному ведению обязательной документации (бракеражные журналы, журнал здоровья и другие) должны соответствовать санитарно-эпидемиологическим </w:t>
      </w:r>
      <w:hyperlink r:id="rId27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требованиям</w:t>
        </w:r>
      </w:hyperlink>
      <w:r>
        <w:t xml:space="preserve"> к организ</w:t>
      </w:r>
      <w:r>
        <w:t>ации питания обучающихся в общеобразовательных организациях и настоящим санитарным правилам.</w:t>
      </w:r>
    </w:p>
    <w:p w:rsidR="00000000" w:rsidRDefault="00C049DE">
      <w:pPr>
        <w:pStyle w:val="ConsPlusNormal"/>
        <w:ind w:firstLine="540"/>
        <w:jc w:val="both"/>
      </w:pPr>
      <w:r>
        <w:t>8.2. Количество посадочных мест в обеденном зале столовой рекомендуется рассчитывать на одновременное обслуживание всех детей (в одну смену).</w:t>
      </w:r>
    </w:p>
    <w:p w:rsidR="00000000" w:rsidRDefault="00C049DE">
      <w:pPr>
        <w:pStyle w:val="ConsPlusNormal"/>
        <w:ind w:firstLine="540"/>
        <w:jc w:val="both"/>
      </w:pPr>
      <w:r>
        <w:t>При строительстве и р</w:t>
      </w:r>
      <w:r>
        <w:t>еконструкции столовой количество посадочных мест в обеденном зале принимается из расчета не менее 1,0 м2 на одно место.</w:t>
      </w:r>
    </w:p>
    <w:p w:rsidR="00000000" w:rsidRDefault="00C049DE">
      <w:pPr>
        <w:pStyle w:val="ConsPlusNormal"/>
        <w:ind w:firstLine="540"/>
        <w:jc w:val="both"/>
      </w:pPr>
      <w:r>
        <w:t>В здании столовой обеспечиваются условия для мытья рук детей около обеденного зала (или при входе в обеденный зал) и места для раздевани</w:t>
      </w:r>
      <w:r>
        <w:t>я детей.</w:t>
      </w:r>
    </w:p>
    <w:p w:rsidR="00000000" w:rsidRDefault="00C049DE">
      <w:pPr>
        <w:pStyle w:val="ConsPlusNormal"/>
        <w:ind w:firstLine="540"/>
        <w:jc w:val="both"/>
      </w:pPr>
      <w:r>
        <w:t>При строительстве и реконструкции столовой рядом с обеденным залом предусматриваются туалеты раздельные для мальчиков и девочек, оборудованные унитазами и раковинами для мытья рук.</w:t>
      </w:r>
    </w:p>
    <w:p w:rsidR="00000000" w:rsidRDefault="00C049DE">
      <w:pPr>
        <w:pStyle w:val="ConsPlusNormal"/>
        <w:ind w:firstLine="540"/>
        <w:jc w:val="both"/>
      </w:pPr>
      <w:r>
        <w:t>8.3. Раковины для мытья рук при входе в обеденный зал устанавливаю</w:t>
      </w:r>
      <w:r>
        <w:t>тся с учетом росто-возрастных особенностей детей из расчета не менее 1 раковины на 25 посадочных мест.</w:t>
      </w:r>
    </w:p>
    <w:p w:rsidR="00000000" w:rsidRDefault="00C049DE">
      <w:pPr>
        <w:pStyle w:val="ConsPlusNormal"/>
        <w:ind w:firstLine="540"/>
        <w:jc w:val="both"/>
      </w:pPr>
      <w:r>
        <w:t>Для вытирания рук допускается использование бумажных полотенец (салфеток) или электрополотенец.</w:t>
      </w:r>
    </w:p>
    <w:p w:rsidR="00000000" w:rsidRDefault="00C049DE">
      <w:pPr>
        <w:pStyle w:val="ConsPlusNormal"/>
        <w:ind w:firstLine="540"/>
        <w:jc w:val="both"/>
      </w:pPr>
      <w:r>
        <w:t xml:space="preserve">Мыло и полотенца около раковин для мытья рук должны быть </w:t>
      </w:r>
      <w:r>
        <w:t>в наличии постоянно.</w:t>
      </w:r>
    </w:p>
    <w:p w:rsidR="00000000" w:rsidRDefault="00C049DE">
      <w:pPr>
        <w:pStyle w:val="ConsPlusNormal"/>
        <w:ind w:firstLine="540"/>
        <w:jc w:val="both"/>
      </w:pPr>
      <w:r>
        <w:t xml:space="preserve">8.4. Столовая оборудуется необходимым технологическим, холодильным и моечным оборудованием. Набор оборудования производственных, складских помещений рекомендуется принимать согласно </w:t>
      </w:r>
      <w:hyperlink w:anchor="Par493" w:tooltip="РЕКОМЕНДУЕМЫЙ ПЕРЕЧЕНЬ ОБОРУДОВАНИЯ СТОЛОВОЙ" w:history="1">
        <w:r>
          <w:rPr>
            <w:color w:val="0000FF"/>
          </w:rPr>
          <w:t>Приложению N 1</w:t>
        </w:r>
      </w:hyperlink>
      <w:r>
        <w:t>.</w:t>
      </w:r>
    </w:p>
    <w:p w:rsidR="00000000" w:rsidRDefault="00C049DE">
      <w:pPr>
        <w:pStyle w:val="ConsPlusNormal"/>
        <w:ind w:firstLine="540"/>
        <w:jc w:val="both"/>
      </w:pPr>
      <w:r>
        <w:t>Все технологическое и холодильное оборудование должно быть исправно.</w:t>
      </w:r>
    </w:p>
    <w:p w:rsidR="00000000" w:rsidRDefault="00C049DE">
      <w:pPr>
        <w:pStyle w:val="ConsPlusNormal"/>
        <w:ind w:firstLine="540"/>
        <w:jc w:val="both"/>
      </w:pPr>
      <w:r>
        <w:t>8.5. Технологическое оборудование, инвентарь, посуда, тара изготавливаются из материалов, разрешенных для контакта с пищевыми продуктами.</w:t>
      </w:r>
    </w:p>
    <w:p w:rsidR="00000000" w:rsidRDefault="00C049DE">
      <w:pPr>
        <w:pStyle w:val="ConsPlusNormal"/>
        <w:ind w:firstLine="540"/>
        <w:jc w:val="both"/>
      </w:pPr>
      <w:r>
        <w:t>При работе те</w:t>
      </w:r>
      <w:r>
        <w:t>хнологического оборудования должна быть исключена возможность контакта пищевого сырья и готовых к употреблению пищевых продуктов.</w:t>
      </w:r>
    </w:p>
    <w:p w:rsidR="00000000" w:rsidRDefault="00C049DE">
      <w:pPr>
        <w:pStyle w:val="ConsPlusNormal"/>
        <w:ind w:firstLine="540"/>
        <w:jc w:val="both"/>
      </w:pPr>
      <w:r>
        <w:t>Производственные столы, кухонная посуда, оборудование, инвентарь должны иметь маркировку для сырых и готовых пищевых продуктов</w:t>
      </w:r>
      <w:r>
        <w:t>.</w:t>
      </w:r>
    </w:p>
    <w:p w:rsidR="00000000" w:rsidRDefault="00C049DE">
      <w:pPr>
        <w:pStyle w:val="ConsPlusNormal"/>
        <w:ind w:firstLine="540"/>
        <w:jc w:val="both"/>
      </w:pPr>
      <w:r>
        <w:t>8.6. Производственное оборудование, кухонная посуда и инвентарь должны отвечать следующим требованиям:</w:t>
      </w:r>
    </w:p>
    <w:p w:rsidR="00000000" w:rsidRDefault="00C049DE">
      <w:pPr>
        <w:pStyle w:val="ConsPlusNormal"/>
        <w:ind w:firstLine="540"/>
        <w:jc w:val="both"/>
      </w:pPr>
      <w:r>
        <w:t>- производственные столы, предназначенные для обработки пищевых продуктов, должны быть цельнометаллическими;</w:t>
      </w:r>
    </w:p>
    <w:p w:rsidR="00000000" w:rsidRDefault="00C049DE">
      <w:pPr>
        <w:pStyle w:val="ConsPlusNormal"/>
        <w:ind w:firstLine="540"/>
        <w:jc w:val="both"/>
      </w:pPr>
      <w:r>
        <w:t>- кухонная посуда, столы, оборудование, ин</w:t>
      </w:r>
      <w:r>
        <w:t>вентарь должны быть промаркированы и использоваться по назначению (раздельно для сырых и готовых пищевых продуктов);</w:t>
      </w:r>
    </w:p>
    <w:p w:rsidR="00000000" w:rsidRDefault="00C049DE">
      <w:pPr>
        <w:pStyle w:val="ConsPlusNormal"/>
        <w:ind w:firstLine="540"/>
        <w:jc w:val="both"/>
      </w:pPr>
      <w:r>
        <w:t>- для разделки сырых и готовых продуктов используются доски из дерева твердых пород без трещин и механических повреждений;</w:t>
      </w:r>
    </w:p>
    <w:p w:rsidR="00000000" w:rsidRDefault="00C049DE">
      <w:pPr>
        <w:pStyle w:val="ConsPlusNormal"/>
        <w:ind w:firstLine="540"/>
        <w:jc w:val="both"/>
      </w:pPr>
      <w:r>
        <w:t>- доски и ножи д</w:t>
      </w:r>
      <w:r>
        <w:t>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000000" w:rsidRDefault="00C049DE">
      <w:pPr>
        <w:pStyle w:val="ConsPlusNormal"/>
        <w:ind w:firstLine="540"/>
        <w:jc w:val="both"/>
      </w:pPr>
      <w:r>
        <w:t>- кухонная посуда, разделочный инвентарь,</w:t>
      </w:r>
      <w:r>
        <w:t xml:space="preserve"> тара, используемые для приготовления и хранения пищи, должны быть изготовлены из материалов, разрешенных для контакта с пищевыми продуктами;</w:t>
      </w:r>
    </w:p>
    <w:p w:rsidR="00000000" w:rsidRDefault="00C049DE">
      <w:pPr>
        <w:pStyle w:val="ConsPlusNormal"/>
        <w:ind w:firstLine="540"/>
        <w:jc w:val="both"/>
      </w:pPr>
      <w:r>
        <w:t>- третьи блюда (компоты, кисели и другие) готовятся в посуде из нержавеющей стали;</w:t>
      </w:r>
    </w:p>
    <w:p w:rsidR="00000000" w:rsidRDefault="00C049DE">
      <w:pPr>
        <w:pStyle w:val="ConsPlusNormal"/>
        <w:ind w:firstLine="540"/>
        <w:jc w:val="both"/>
      </w:pPr>
      <w:r>
        <w:t>- для кипячения молока использу</w:t>
      </w:r>
      <w:r>
        <w:t>ется отдельная посуда;</w:t>
      </w:r>
    </w:p>
    <w:p w:rsidR="00000000" w:rsidRDefault="00C049DE">
      <w:pPr>
        <w:pStyle w:val="ConsPlusNormal"/>
        <w:ind w:firstLine="540"/>
        <w:jc w:val="both"/>
      </w:pPr>
      <w:r>
        <w:t>- количество используемой столовой посуды и приборов должно соответствовать списочному составу одновременно питающихся детей;</w:t>
      </w:r>
    </w:p>
    <w:p w:rsidR="00000000" w:rsidRDefault="00C049DE">
      <w:pPr>
        <w:pStyle w:val="ConsPlusNormal"/>
        <w:ind w:firstLine="540"/>
        <w:jc w:val="both"/>
      </w:pPr>
      <w:r>
        <w:t>- для своевременной замены и восполнения битой посуды обеспечивается запас столовой посуды.</w:t>
      </w:r>
    </w:p>
    <w:p w:rsidR="00000000" w:rsidRDefault="00C049DE">
      <w:pPr>
        <w:pStyle w:val="ConsPlusNormal"/>
        <w:ind w:firstLine="540"/>
        <w:jc w:val="both"/>
      </w:pPr>
      <w:r>
        <w:t>8.7. Технологич</w:t>
      </w:r>
      <w:r>
        <w:t>еское оборудование, моечные ванны для мытья столовой и кухонной посуды, являющиеся источниками выделений тепла, газов и влаги, оборудуются локальными вытяжными системами вентиляции в зоне максимального загрязнения.</w:t>
      </w:r>
    </w:p>
    <w:p w:rsidR="00000000" w:rsidRDefault="00C049DE">
      <w:pPr>
        <w:pStyle w:val="ConsPlusNormal"/>
        <w:ind w:firstLine="540"/>
        <w:jc w:val="both"/>
      </w:pPr>
      <w:r>
        <w:t>8.8. Моечные ванны для мытья кухонной пос</w:t>
      </w:r>
      <w:r>
        <w:t>уды, оборудования и инвентаря обеспечиваются подводкой холодной и горячей воды через смесители.</w:t>
      </w:r>
    </w:p>
    <w:p w:rsidR="00000000" w:rsidRDefault="00C049DE">
      <w:pPr>
        <w:pStyle w:val="ConsPlusNormal"/>
        <w:ind w:firstLine="540"/>
        <w:jc w:val="both"/>
      </w:pPr>
      <w:r>
        <w:t>8.9. Для ополаскивания посуды (кухонной и столовой) моечные ванны оборудуются гибкими шлангами с душевой насадкой.</w:t>
      </w:r>
    </w:p>
    <w:p w:rsidR="00000000" w:rsidRDefault="00C049DE">
      <w:pPr>
        <w:pStyle w:val="ConsPlusNormal"/>
        <w:ind w:firstLine="540"/>
        <w:jc w:val="both"/>
      </w:pPr>
      <w:r>
        <w:t>8.10. Помещение (место) для мытья об</w:t>
      </w:r>
      <w:r>
        <w:t>менной тары оборудуется моечной ванной или трапом с бортиком.</w:t>
      </w:r>
    </w:p>
    <w:p w:rsidR="00000000" w:rsidRDefault="00C049DE">
      <w:pPr>
        <w:pStyle w:val="ConsPlusNormal"/>
        <w:ind w:firstLine="540"/>
        <w:jc w:val="both"/>
      </w:pPr>
      <w:r>
        <w:t>8.11. Во всех производственных помещениях, туалете столовой устанавливаются раковины для мытья рук с подводкой горячей и холодной воды через смесители.</w:t>
      </w:r>
    </w:p>
    <w:p w:rsidR="00000000" w:rsidRDefault="00C049DE">
      <w:pPr>
        <w:pStyle w:val="ConsPlusNormal"/>
        <w:ind w:firstLine="540"/>
        <w:jc w:val="both"/>
      </w:pPr>
      <w:r>
        <w:t>8.12. Кухонная посуда, оборудование, инвен</w:t>
      </w:r>
      <w:r>
        <w:t>тарь моются отдельно от столовой посуды.</w:t>
      </w:r>
    </w:p>
    <w:p w:rsidR="00000000" w:rsidRDefault="00C049DE">
      <w:pPr>
        <w:pStyle w:val="ConsPlusNormal"/>
        <w:ind w:firstLine="540"/>
        <w:jc w:val="both"/>
      </w:pPr>
      <w:r>
        <w:t>В моечных вывешиваются инструкции о правилах мытья оборудования, посуды и инвентаря с указанием концентраций и объемов применяемых моющих и дезинфицирующих средств.</w:t>
      </w:r>
    </w:p>
    <w:p w:rsidR="00000000" w:rsidRDefault="00C049DE">
      <w:pPr>
        <w:pStyle w:val="ConsPlusNormal"/>
        <w:ind w:firstLine="540"/>
        <w:jc w:val="both"/>
      </w:pPr>
      <w:r>
        <w:t>8.13. Оборудование, кухонная посуда и инвентарь ос</w:t>
      </w:r>
      <w:r>
        <w:t>вобождаются от остатков пищи и моются в двухсекционной ванне с соблюдением следующего режима: в первой секции - мытье щетками водой температурой не ниже 40 °C с добавлением моющих средств; во второй секции - ополаскиваются проточной горячей водой температу</w:t>
      </w:r>
      <w:r>
        <w:t>рой не ниже 65 °C с помощью шланга с душевой насадкой и просушиваются в перевернутом виде на решетчатых полках, стеллажах.</w:t>
      </w:r>
    </w:p>
    <w:p w:rsidR="00000000" w:rsidRDefault="00C049DE">
      <w:pPr>
        <w:pStyle w:val="ConsPlusNormal"/>
        <w:ind w:firstLine="540"/>
        <w:jc w:val="both"/>
      </w:pPr>
      <w:r>
        <w:t>Чистые оборудование, кухонная посуда и инвентарь хранятся на стеллажах, установленных на высоте не менее 0,35 м от пола.</w:t>
      </w:r>
    </w:p>
    <w:p w:rsidR="00000000" w:rsidRDefault="00C049DE">
      <w:pPr>
        <w:pStyle w:val="ConsPlusNormal"/>
        <w:ind w:firstLine="540"/>
        <w:jc w:val="both"/>
      </w:pPr>
      <w:r>
        <w:t>8.14. Раздел</w:t>
      </w:r>
      <w:r>
        <w:t>очные доски и мелкий деревянный инвентарь (лопатки, мешалки и другое) после мытья в первой ванне горячей водой (температурой не ниже 40 °C) с добавлением моющих средств ополаскиваются горячей водой (температурой не ниже 65 °C) во второй ванне, обдаются гор</w:t>
      </w:r>
      <w:r>
        <w:t>ячей водой (температурой не ниже 90 °C), а затем просушиваются на решетчатых стеллажах или полках.</w:t>
      </w:r>
    </w:p>
    <w:p w:rsidR="00000000" w:rsidRDefault="00C049DE">
      <w:pPr>
        <w:pStyle w:val="ConsPlusNormal"/>
        <w:ind w:firstLine="540"/>
        <w:jc w:val="both"/>
      </w:pPr>
      <w:r>
        <w:t>Разделочные доски и ножи хранятся на специальных полках или кассетах; допускается использование магнитных держателей, расположенных в непосредственной близос</w:t>
      </w:r>
      <w:r>
        <w:t>ти от технологического стола с соответствующей маркировкой.</w:t>
      </w:r>
    </w:p>
    <w:p w:rsidR="00000000" w:rsidRDefault="00C049DE">
      <w:pPr>
        <w:pStyle w:val="ConsPlusNormal"/>
        <w:ind w:firstLine="540"/>
        <w:jc w:val="both"/>
      </w:pPr>
      <w:r>
        <w:t xml:space="preserve">8.15. Металлический инвентарь после мытья прокаливается в духовом шкафу; мясорубки, резательные, протирочные машины после использования разбираются, металлические детали моются и обдаются горячей </w:t>
      </w:r>
      <w:r>
        <w:t>водой (температурой не ниже 90 °C), а затем просушиваются на решетчатых стеллажах или полках.</w:t>
      </w:r>
    </w:p>
    <w:p w:rsidR="00000000" w:rsidRDefault="00C049DE">
      <w:pPr>
        <w:pStyle w:val="ConsPlusNormal"/>
        <w:ind w:firstLine="540"/>
        <w:jc w:val="both"/>
      </w:pPr>
      <w:r>
        <w:t>Столовая и чайная посуда должна быть изготовлена из фаянса, фарфора, стекла и других материалов, разрешенных для контакта с пищевыми продуктами.</w:t>
      </w:r>
    </w:p>
    <w:p w:rsidR="00000000" w:rsidRDefault="00C049DE">
      <w:pPr>
        <w:pStyle w:val="ConsPlusNormal"/>
        <w:ind w:firstLine="540"/>
        <w:jc w:val="both"/>
      </w:pPr>
      <w:r>
        <w:t xml:space="preserve">Столовые приборы </w:t>
      </w:r>
      <w:r>
        <w:t>(ложки, вилки, ножи) должны быть изготовлены из нержавеющей стали и других материалов, разрешенных для контакта с пищевыми продуктами.</w:t>
      </w:r>
    </w:p>
    <w:p w:rsidR="00000000" w:rsidRDefault="00C049DE">
      <w:pPr>
        <w:pStyle w:val="ConsPlusNormal"/>
        <w:ind w:firstLine="540"/>
        <w:jc w:val="both"/>
      </w:pPr>
      <w:r>
        <w:t>Не допускается использовать посуду с отбитыми краями, трещинами, сколами, деформированную, с поврежденной эмалью, пластма</w:t>
      </w:r>
      <w:r>
        <w:t>ссовую и столовые приборы из алюминия.</w:t>
      </w:r>
    </w:p>
    <w:p w:rsidR="00000000" w:rsidRDefault="00C049DE">
      <w:pPr>
        <w:pStyle w:val="ConsPlusNormal"/>
        <w:ind w:firstLine="540"/>
        <w:jc w:val="both"/>
      </w:pPr>
      <w:r>
        <w:t>Допускается использование одноразовой посуды.</w:t>
      </w:r>
    </w:p>
    <w:p w:rsidR="00000000" w:rsidRDefault="00C049DE">
      <w:pPr>
        <w:pStyle w:val="ConsPlusNormal"/>
        <w:ind w:firstLine="540"/>
        <w:jc w:val="both"/>
      </w:pPr>
      <w:r>
        <w:t>8.16. Столовая посуда и столовые приборы моются в посудомоечной машине или ручным способом в трехсекционных ваннах.</w:t>
      </w:r>
    </w:p>
    <w:p w:rsidR="00000000" w:rsidRDefault="00C049DE">
      <w:pPr>
        <w:pStyle w:val="ConsPlusNormal"/>
        <w:ind w:firstLine="540"/>
        <w:jc w:val="both"/>
      </w:pPr>
      <w:r>
        <w:t>Столовая посуда и столовые приборы в посудомоечной маши</w:t>
      </w:r>
      <w:r>
        <w:t>не моются в соответствии с инструкцией по ее эксплуатации.</w:t>
      </w:r>
    </w:p>
    <w:p w:rsidR="00000000" w:rsidRDefault="00C049DE">
      <w:pPr>
        <w:pStyle w:val="ConsPlusNormal"/>
        <w:ind w:firstLine="540"/>
        <w:jc w:val="both"/>
      </w:pPr>
      <w:r>
        <w:t>8.17. При мытье столовой посуды ручным способом в трехсекционных ваннах соблюдается следующий порядок:</w:t>
      </w:r>
    </w:p>
    <w:p w:rsidR="00000000" w:rsidRDefault="00C049DE">
      <w:pPr>
        <w:pStyle w:val="ConsPlusNormal"/>
        <w:ind w:firstLine="540"/>
        <w:jc w:val="both"/>
      </w:pPr>
      <w:r>
        <w:t>- механическое удаление остатков пищи;</w:t>
      </w:r>
    </w:p>
    <w:p w:rsidR="00000000" w:rsidRDefault="00C049DE">
      <w:pPr>
        <w:pStyle w:val="ConsPlusNormal"/>
        <w:ind w:firstLine="540"/>
        <w:jc w:val="both"/>
      </w:pPr>
      <w:r>
        <w:t>- мытье в воде с добавлением моющих средств в первой се</w:t>
      </w:r>
      <w:r>
        <w:t>кции ванны при температуре не ниже +45 °C;</w:t>
      </w:r>
    </w:p>
    <w:p w:rsidR="00000000" w:rsidRDefault="00C049DE">
      <w:pPr>
        <w:pStyle w:val="ConsPlusNormal"/>
        <w:ind w:firstLine="540"/>
        <w:jc w:val="both"/>
      </w:pPr>
      <w:r>
        <w:t>- мытье во второй секции ванны в воде температурой не ниже +45 °C и добавлением моющих средств в количестве в 2 раза меньше, чем в первой секции ванны;</w:t>
      </w:r>
    </w:p>
    <w:p w:rsidR="00000000" w:rsidRDefault="00C049DE">
      <w:pPr>
        <w:pStyle w:val="ConsPlusNormal"/>
        <w:ind w:firstLine="540"/>
        <w:jc w:val="both"/>
      </w:pPr>
      <w:r>
        <w:t>- ополаскивание посуды в третьей секции ванны горячей проточн</w:t>
      </w:r>
      <w:r>
        <w:t>ой водой температурой не ниже +65 °C, с использованием металлической сетки с ручками и гибкого шланга с душевой насадкой;</w:t>
      </w:r>
    </w:p>
    <w:p w:rsidR="00000000" w:rsidRDefault="00C049DE">
      <w:pPr>
        <w:pStyle w:val="ConsPlusNormal"/>
        <w:ind w:firstLine="540"/>
        <w:jc w:val="both"/>
      </w:pPr>
      <w:r>
        <w:t>- просушивание посуды на решетках, полках, стеллажах (на ребре).</w:t>
      </w:r>
    </w:p>
    <w:p w:rsidR="00000000" w:rsidRDefault="00C049DE">
      <w:pPr>
        <w:pStyle w:val="ConsPlusNormal"/>
        <w:ind w:firstLine="540"/>
        <w:jc w:val="both"/>
      </w:pPr>
      <w:r>
        <w:t>8.18. Чашки, стаканы, бокалы моются в первой ванне горячей водой темп</w:t>
      </w:r>
      <w:r>
        <w:t>ературой не ниже +45 °C, с применением моющих средств; во второй ванне ополаскиваются горячей проточной водой температурой не ниже +65 °C, с использованием металлической сетки с ручками и гибкого шланга с душевой насадкой.</w:t>
      </w:r>
    </w:p>
    <w:p w:rsidR="00000000" w:rsidRDefault="00C049DE">
      <w:pPr>
        <w:pStyle w:val="ConsPlusNormal"/>
        <w:ind w:firstLine="540"/>
        <w:jc w:val="both"/>
      </w:pPr>
      <w:r>
        <w:t>8.19. Столовые приборы моются в г</w:t>
      </w:r>
      <w:r>
        <w:t>орячей воде температурой не ниже +45 °C, с применением моющих средств, с последующим ополаскиванием в проточной воде и прокаливанием в духовых (или сухожаровых) шкафах в течение 10 минут.</w:t>
      </w:r>
    </w:p>
    <w:p w:rsidR="00000000" w:rsidRDefault="00C049DE">
      <w:pPr>
        <w:pStyle w:val="ConsPlusNormal"/>
        <w:ind w:firstLine="540"/>
        <w:jc w:val="both"/>
      </w:pPr>
      <w:r>
        <w:t>Кассеты для хранения столовых приборов ежедневно моются с применение</w:t>
      </w:r>
      <w:r>
        <w:t>м моющих средств, последующим ополаскиванием и прокаливанием в духовом шкафу.</w:t>
      </w:r>
    </w:p>
    <w:p w:rsidR="00000000" w:rsidRDefault="00C049DE">
      <w:pPr>
        <w:pStyle w:val="ConsPlusNormal"/>
        <w:ind w:firstLine="540"/>
        <w:jc w:val="both"/>
      </w:pPr>
      <w:r>
        <w:t>8.20. Чистая столовая посуда хранится в шкафах или на решетках; столовые приборы - в специальных ящиках-кассетах ручками вверх, хранение их на подносах россыпью не допускается.</w:t>
      </w:r>
    </w:p>
    <w:p w:rsidR="00000000" w:rsidRDefault="00C049DE">
      <w:pPr>
        <w:pStyle w:val="ConsPlusNormal"/>
        <w:ind w:firstLine="540"/>
        <w:jc w:val="both"/>
      </w:pPr>
      <w:r>
        <w:t>8</w:t>
      </w:r>
      <w:r>
        <w:t>.21. Дезинфекция столовой посуды и инвентаря проводится по эпидемиологическим показаниям в соответствии с инструкцией по применению дезинфицирующих средств.</w:t>
      </w:r>
    </w:p>
    <w:p w:rsidR="00000000" w:rsidRDefault="00C049DE">
      <w:pPr>
        <w:pStyle w:val="ConsPlusNormal"/>
        <w:ind w:firstLine="540"/>
        <w:jc w:val="both"/>
      </w:pPr>
      <w:r>
        <w:t>Для обеззараживания столовой посуды в дезинфицирующем растворе выделяется емкость с крышкой, с соот</w:t>
      </w:r>
      <w:r>
        <w:t>ветствующей маркировкой. Допускается использование сухожарового шкафа.</w:t>
      </w:r>
    </w:p>
    <w:p w:rsidR="00000000" w:rsidRDefault="00C049DE">
      <w:pPr>
        <w:pStyle w:val="ConsPlusNormal"/>
        <w:ind w:firstLine="540"/>
        <w:jc w:val="both"/>
      </w:pPr>
      <w:r>
        <w:t>8.22. Столы в производственных помещениях и столы в обеденном зале моются горячей водой после каждого приема пищи, с использованием моющих средств, мочалок (щеток), ветоши.</w:t>
      </w:r>
    </w:p>
    <w:p w:rsidR="00000000" w:rsidRDefault="00C049DE">
      <w:pPr>
        <w:pStyle w:val="ConsPlusNormal"/>
        <w:ind w:firstLine="540"/>
        <w:jc w:val="both"/>
      </w:pPr>
      <w:r>
        <w:t>Не допускается использование губок для мытья посуды.</w:t>
      </w:r>
    </w:p>
    <w:p w:rsidR="00000000" w:rsidRDefault="00C049DE">
      <w:pPr>
        <w:pStyle w:val="ConsPlusNormal"/>
        <w:ind w:firstLine="540"/>
        <w:jc w:val="both"/>
      </w:pPr>
      <w:r>
        <w:t>В конце рабочего дня производственные столы для сырой продукции моются с использованием дезинфицирующих средств.</w:t>
      </w:r>
    </w:p>
    <w:p w:rsidR="00000000" w:rsidRDefault="00C049DE">
      <w:pPr>
        <w:pStyle w:val="ConsPlusNormal"/>
        <w:ind w:firstLine="540"/>
        <w:jc w:val="both"/>
      </w:pPr>
      <w:r>
        <w:t>Мочалки, щетки для мытья посуды, ветошь для протирания столов после использования стираютс</w:t>
      </w:r>
      <w:r>
        <w:t>я с применением моющих средств, просушиваются и хранятся в специально промаркированной таре.</w:t>
      </w:r>
    </w:p>
    <w:p w:rsidR="00000000" w:rsidRDefault="00C049DE">
      <w:pPr>
        <w:pStyle w:val="ConsPlusNormal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000000" w:rsidRDefault="00C049DE">
      <w:pPr>
        <w:pStyle w:val="ConsPlusNormal"/>
        <w:ind w:firstLine="540"/>
        <w:jc w:val="both"/>
      </w:pPr>
      <w:r>
        <w:t>8.23. Пищевые отходы собираются в промаркированные ведра или специа</w:t>
      </w:r>
      <w:r>
        <w:t>льную тару с крышками, очистка которых проводится по мере заполнения их не более чем на 2/3 объема.</w:t>
      </w:r>
    </w:p>
    <w:p w:rsidR="00000000" w:rsidRDefault="00C049DE">
      <w:pPr>
        <w:pStyle w:val="ConsPlusNormal"/>
        <w:ind w:firstLine="540"/>
        <w:jc w:val="both"/>
      </w:pPr>
      <w:r>
        <w:t xml:space="preserve">Ежедневно в конце дня ведра или специальная тара независимо от наполнения очищаются, промываются 2% раствором кальцинированной соды, а затем ополаскиваются </w:t>
      </w:r>
      <w:r>
        <w:t>горячей водой температурой не ниже 50 °C и просушиваются.</w:t>
      </w:r>
    </w:p>
    <w:p w:rsidR="00000000" w:rsidRDefault="00C049DE">
      <w:pPr>
        <w:pStyle w:val="ConsPlusNormal"/>
        <w:ind w:firstLine="540"/>
        <w:jc w:val="both"/>
      </w:pPr>
      <w:r>
        <w:t>8.24. В помещениях столовой ежедневно проводится уборка: мытье полов, удаление пыли, протирание радиаторов, подоконников.</w:t>
      </w:r>
    </w:p>
    <w:p w:rsidR="00000000" w:rsidRDefault="00C049DE">
      <w:pPr>
        <w:pStyle w:val="ConsPlusNormal"/>
        <w:ind w:firstLine="540"/>
        <w:jc w:val="both"/>
      </w:pPr>
      <w:r>
        <w:t>Еженедельно и по мере загрязнения проводится влажная уборка стен с применени</w:t>
      </w:r>
      <w:r>
        <w:t>ем моющих средств.</w:t>
      </w:r>
    </w:p>
    <w:p w:rsidR="00000000" w:rsidRDefault="00C049DE">
      <w:pPr>
        <w:pStyle w:val="ConsPlusNormal"/>
        <w:ind w:firstLine="540"/>
        <w:jc w:val="both"/>
      </w:pPr>
      <w:r>
        <w:t>8.25. В помещениях столовой не должно быть насекомых и грызунов, при их обнаружении проводятся мероприятия по дезинсекции и дератизации.</w:t>
      </w:r>
    </w:p>
    <w:p w:rsidR="00000000" w:rsidRDefault="00C049DE">
      <w:pPr>
        <w:pStyle w:val="ConsPlusNormal"/>
        <w:ind w:firstLine="540"/>
        <w:jc w:val="both"/>
      </w:pPr>
      <w:r>
        <w:t>8.26. Перед началом каждой смены проводится генеральная уборка помещений столовой, в том числе обеде</w:t>
      </w:r>
      <w:r>
        <w:t>нного зала.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IX. Требования к условиям хранения, приготовления</w:t>
      </w:r>
    </w:p>
    <w:p w:rsidR="00000000" w:rsidRDefault="00C049DE">
      <w:pPr>
        <w:pStyle w:val="ConsPlusNormal"/>
        <w:jc w:val="center"/>
      </w:pPr>
      <w:r>
        <w:t>реализации пищевых продуктов и кулинарных изделий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9.1. Прием пищевых продуктов и продовольственного сырья в детские оздоровительные лагеря осуществляется при наличии документов, подтверждающих</w:t>
      </w:r>
      <w:r>
        <w:t xml:space="preserve"> их качество и безопасность.</w:t>
      </w:r>
    </w:p>
    <w:p w:rsidR="00000000" w:rsidRDefault="00C049DE">
      <w:pPr>
        <w:pStyle w:val="ConsPlusNormal"/>
        <w:ind w:firstLine="540"/>
        <w:jc w:val="both"/>
      </w:pPr>
      <w:r>
        <w:t xml:space="preserve">При централизованной поставке пищевой продукции и продовольственного сырья, а также питьевой воды, расфасованной в емкости (бутилированной), для подтверждения качества и безопасности пищевой продукции, продовольственного сырья </w:t>
      </w:r>
      <w:r>
        <w:t xml:space="preserve">и питьевой воды, в товарно-транспортной накладной указываются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</w:t>
      </w:r>
      <w:r>
        <w:t>производителя (поставщика), принявшего декларацию, и орган, ее зарегистрировавший.</w:t>
      </w:r>
    </w:p>
    <w:p w:rsidR="00000000" w:rsidRDefault="00C049DE">
      <w:pPr>
        <w:pStyle w:val="ConsPlusNormal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сохраняются до окончания реализации продукции.</w:t>
      </w:r>
    </w:p>
    <w:p w:rsidR="00000000" w:rsidRDefault="00C049DE">
      <w:pPr>
        <w:pStyle w:val="ConsPlusNormal"/>
        <w:ind w:firstLine="540"/>
        <w:jc w:val="both"/>
      </w:pPr>
      <w:r>
        <w:t>9.2. Входной контроль пост</w:t>
      </w:r>
      <w:r>
        <w:t xml:space="preserve">упающих пищевых продуктов осуществляется ответственным лицом детского оздоровительного лагеря. Результаты контроля регистрируются в журнале бракеража скоропортящихся пищевых продуктов, поступающих в столовую </w:t>
      </w:r>
      <w:hyperlink w:anchor="Par525" w:tooltip="Журнал" w:history="1">
        <w:r>
          <w:rPr>
            <w:color w:val="0000FF"/>
          </w:rPr>
          <w:t>(Приложение N 2)</w:t>
        </w:r>
      </w:hyperlink>
      <w:r>
        <w:t>, который хранится в течение года.</w:t>
      </w:r>
    </w:p>
    <w:p w:rsidR="00000000" w:rsidRDefault="00C049DE">
      <w:pPr>
        <w:pStyle w:val="ConsPlusNormal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</w:t>
      </w:r>
      <w:r>
        <w:t>ой маркировки предусмотрено законодательством Российской Федерации.</w:t>
      </w:r>
    </w:p>
    <w:p w:rsidR="00000000" w:rsidRDefault="00C049DE">
      <w:pPr>
        <w:pStyle w:val="ConsPlusNormal"/>
        <w:ind w:firstLine="540"/>
        <w:jc w:val="both"/>
      </w:pPr>
      <w:r>
        <w:t>9.3.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0000" w:rsidRDefault="00C049DE">
      <w:pPr>
        <w:pStyle w:val="ConsPlusNormal"/>
        <w:ind w:firstLine="540"/>
        <w:jc w:val="both"/>
      </w:pPr>
      <w:r>
        <w:t>Конт</w:t>
      </w:r>
      <w:r>
        <w:t xml:space="preserve">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557" w:tooltip="Журнал" w:history="1">
        <w:r>
          <w:rPr>
            <w:color w:val="0000FF"/>
          </w:rPr>
          <w:t>(Приложение N 3)</w:t>
        </w:r>
      </w:hyperlink>
      <w:r>
        <w:t xml:space="preserve">, который хранится в течение </w:t>
      </w:r>
      <w:r>
        <w:t>года.</w:t>
      </w:r>
    </w:p>
    <w:p w:rsidR="00000000" w:rsidRDefault="00C049DE">
      <w:pPr>
        <w:pStyle w:val="ConsPlusNormal"/>
        <w:ind w:firstLine="540"/>
        <w:jc w:val="both"/>
      </w:pPr>
      <w:r>
        <w:t>9.4. При наличии одной холодильной камеры места хранения пищевых продуктов должны быть разграничены.</w:t>
      </w:r>
    </w:p>
    <w:p w:rsidR="00000000" w:rsidRDefault="00C049DE">
      <w:pPr>
        <w:pStyle w:val="ConsPlusNormal"/>
        <w:ind w:firstLine="540"/>
        <w:jc w:val="both"/>
      </w:pPr>
      <w:r>
        <w:t>9.5.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0000" w:rsidRDefault="00C049DE">
      <w:pPr>
        <w:pStyle w:val="ConsPlusNormal"/>
        <w:ind w:firstLine="540"/>
        <w:jc w:val="both"/>
      </w:pPr>
      <w:r>
        <w:t>9.6. Хранение прод</w:t>
      </w:r>
      <w:r>
        <w:t>уктов в холодильных и морозильных камерах осуществляется на стеллажах и подтоварниках в таре производителя или в таре поставщика.</w:t>
      </w:r>
    </w:p>
    <w:p w:rsidR="00000000" w:rsidRDefault="00C049DE">
      <w:pPr>
        <w:pStyle w:val="ConsPlusNormal"/>
        <w:ind w:firstLine="540"/>
        <w:jc w:val="both"/>
      </w:pPr>
      <w:r>
        <w:t>9.7. Молоко хранится в той же таре, в которой оно поступило, или в потребительской упаковке.</w:t>
      </w:r>
    </w:p>
    <w:p w:rsidR="00000000" w:rsidRDefault="00C049DE">
      <w:pPr>
        <w:pStyle w:val="ConsPlusNormal"/>
        <w:ind w:firstLine="540"/>
        <w:jc w:val="both"/>
      </w:pPr>
      <w:r>
        <w:t>Масло сливочное хранится на полка</w:t>
      </w:r>
      <w:r>
        <w:t>х в заводской таре или брусками, завернутыми в пергамент, в лотках с крышками.</w:t>
      </w:r>
    </w:p>
    <w:p w:rsidR="00000000" w:rsidRDefault="00C049DE">
      <w:pPr>
        <w:pStyle w:val="ConsPlusNormal"/>
        <w:ind w:firstLine="540"/>
        <w:jc w:val="both"/>
      </w:pPr>
      <w:r>
        <w:t>Крупные сыры хранятся на стеллажах, мелкие сыры в потребительской таре или в лотках с крышками.</w:t>
      </w:r>
    </w:p>
    <w:p w:rsidR="00000000" w:rsidRDefault="00C049DE">
      <w:pPr>
        <w:pStyle w:val="ConsPlusNormal"/>
        <w:ind w:firstLine="540"/>
        <w:jc w:val="both"/>
      </w:pPr>
      <w:r>
        <w:t>Сметана, творог хранятся в той же таре, в которой они поступили.</w:t>
      </w:r>
    </w:p>
    <w:p w:rsidR="00000000" w:rsidRDefault="00C049DE">
      <w:pPr>
        <w:pStyle w:val="ConsPlusNormal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000000" w:rsidRDefault="00C049DE">
      <w:pPr>
        <w:pStyle w:val="ConsPlusNormal"/>
        <w:ind w:firstLine="540"/>
        <w:jc w:val="both"/>
      </w:pPr>
      <w:r>
        <w:t>Яйцо хранится в коробках на подтоварниках в сухих прохладных помещениях (холодильниках).</w:t>
      </w:r>
    </w:p>
    <w:p w:rsidR="00000000" w:rsidRDefault="00C049DE">
      <w:pPr>
        <w:pStyle w:val="ConsPlusNormal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</w:t>
      </w:r>
      <w:r>
        <w:t xml:space="preserve">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0000" w:rsidRDefault="00C049DE">
      <w:pPr>
        <w:pStyle w:val="ConsPlusNormal"/>
        <w:ind w:firstLine="540"/>
        <w:jc w:val="both"/>
      </w:pPr>
      <w:r>
        <w:t>Ржаной и пшеничный хлеб хранятся раздельно на стеллажах или в шкафах, при расстоянии нижней полки от пола не менее 35 см</w:t>
      </w:r>
      <w:r>
        <w:t>. Дверки в шкафах должны иметь отверстия для вентиляции. При уборке мест хранения хлеба крошки сметаются специальными щетками, полки протираются тканью, смоченной 1% раствором столового уксуса.</w:t>
      </w:r>
    </w:p>
    <w:p w:rsidR="00000000" w:rsidRDefault="00C049DE">
      <w:pPr>
        <w:pStyle w:val="ConsPlusNormal"/>
        <w:ind w:firstLine="540"/>
        <w:jc w:val="both"/>
      </w:pPr>
      <w:r>
        <w:t>Картофель и корнеплоды хранятся в сухом темном помещении; капу</w:t>
      </w:r>
      <w:r>
        <w:t>ста - на отдельных стеллажах, в ларях; квашеные, соленые овощи - в таре производителя с крышкой.</w:t>
      </w:r>
    </w:p>
    <w:p w:rsidR="00000000" w:rsidRDefault="00C049DE">
      <w:pPr>
        <w:pStyle w:val="ConsPlusNormal"/>
        <w:ind w:firstLine="540"/>
        <w:jc w:val="both"/>
      </w:pPr>
      <w:r>
        <w:t>Плоды и зелень хранятся в ящиках в прохладном месте.</w:t>
      </w:r>
    </w:p>
    <w:p w:rsidR="00000000" w:rsidRDefault="00C049DE">
      <w:pPr>
        <w:pStyle w:val="ConsPlusNormal"/>
        <w:ind w:firstLine="540"/>
        <w:jc w:val="both"/>
      </w:pPr>
      <w:r>
        <w:t>9.8. Продукты, имеющие специфический запах (специи, сельдь), хранятся в таре с крышкой и отдельно от други</w:t>
      </w:r>
      <w:r>
        <w:t>х продуктов, воспринимающих запахи (масло сливочное, сыр, чай, сахар, соль и другие).</w:t>
      </w:r>
    </w:p>
    <w:p w:rsidR="00000000" w:rsidRDefault="00C049DE">
      <w:pPr>
        <w:pStyle w:val="ConsPlusNormal"/>
        <w:ind w:firstLine="540"/>
        <w:jc w:val="both"/>
      </w:pPr>
      <w:r>
        <w:t>9.9. Кисломолочные и другие готовые к употреблению скоропортящиеся продукты перед подачей детям выдерживаются в закрытой потребительской упаковке при комнатной температур</w:t>
      </w:r>
      <w:r>
        <w:t xml:space="preserve">е до достижения ими температуры реализации 15 °C </w:t>
      </w:r>
      <w:r>
        <w:rPr>
          <w:noProof/>
          <w:position w:val="-4"/>
        </w:rPr>
        <w:drawing>
          <wp:inline distT="0" distB="0" distL="0" distR="0">
            <wp:extent cx="140970" cy="1504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 °C, но не более одного часа.</w:t>
      </w:r>
    </w:p>
    <w:p w:rsidR="00000000" w:rsidRDefault="00C049DE">
      <w:pPr>
        <w:pStyle w:val="ConsPlusNormal"/>
        <w:ind w:firstLine="540"/>
        <w:jc w:val="both"/>
      </w:pPr>
      <w:r>
        <w:t>9.10. Молоко, поступающее в бидонах и флягах, перед употреблением подлежит обязательному кипячению не менее 2 и не более 3 минут.</w:t>
      </w:r>
    </w:p>
    <w:p w:rsidR="00000000" w:rsidRDefault="00C049DE">
      <w:pPr>
        <w:pStyle w:val="ConsPlusNormal"/>
        <w:ind w:firstLine="540"/>
        <w:jc w:val="both"/>
      </w:pPr>
      <w:r>
        <w:t>9.11. В п</w:t>
      </w:r>
      <w:r>
        <w:t>еречень технологического оборудования необходимо включать не менее 2 мясорубок (или протирочно-резательных машин) для раздельного приготовления сырых и готовых продуктов.</w:t>
      </w:r>
    </w:p>
    <w:p w:rsidR="00000000" w:rsidRDefault="00C049DE">
      <w:pPr>
        <w:pStyle w:val="ConsPlusNormal"/>
        <w:ind w:firstLine="540"/>
        <w:jc w:val="both"/>
      </w:pPr>
      <w:r>
        <w:t>9.12. Организация питания осуществляется на основе принципов "щадящего питания".</w:t>
      </w:r>
    </w:p>
    <w:p w:rsidR="00000000" w:rsidRDefault="00C049DE">
      <w:pPr>
        <w:pStyle w:val="ConsPlusNormal"/>
        <w:ind w:firstLine="540"/>
        <w:jc w:val="both"/>
      </w:pPr>
      <w:r>
        <w:t xml:space="preserve">При </w:t>
      </w:r>
      <w:r>
        <w:t>приготовлении блюд должны соблюдаться щадящие технологии: варка, запекание, припускание, пассеровка, тушение, приготовление на пару, приготовление в пароконвектомате. При приготовлении блюд для детей не применяется жарка.</w:t>
      </w:r>
    </w:p>
    <w:p w:rsidR="00000000" w:rsidRDefault="00C049DE">
      <w:pPr>
        <w:pStyle w:val="ConsPlusNormal"/>
        <w:ind w:firstLine="540"/>
        <w:jc w:val="both"/>
      </w:pPr>
      <w:r>
        <w:t>9.13. При кулинарной обработке пищ</w:t>
      </w:r>
      <w:r>
        <w:t xml:space="preserve">евых продуктов необходимо обеспечить выполнение технологии приготовления блюд, изложенной в технологической карте, а также соблюдать санитарно-эпидемиологические </w:t>
      </w:r>
      <w:hyperlink r:id="rId29" w:tooltip="Ссылка на КонсультантПлюс" w:history="1">
        <w:r>
          <w:rPr>
            <w:color w:val="0000FF"/>
          </w:rPr>
          <w:t>требования</w:t>
        </w:r>
      </w:hyperlink>
      <w:r>
        <w:t xml:space="preserve"> к технологическим процессам приготовления блюд.</w:t>
      </w:r>
    </w:p>
    <w:p w:rsidR="00000000" w:rsidRDefault="00C049DE">
      <w:pPr>
        <w:pStyle w:val="ConsPlusNormal"/>
        <w:ind w:firstLine="540"/>
        <w:jc w:val="both"/>
      </w:pPr>
      <w:r>
        <w:t>9.14. Котлеты, биточки из мясного или рыбного фарша, рыба кусками запекаются при температуре 250 - 280 °C в течение 20 - 25 мин.</w:t>
      </w:r>
    </w:p>
    <w:p w:rsidR="00000000" w:rsidRDefault="00C049DE">
      <w:pPr>
        <w:pStyle w:val="ConsPlusNormal"/>
        <w:ind w:firstLine="540"/>
        <w:jc w:val="both"/>
      </w:pPr>
      <w:r>
        <w:t>Суфл</w:t>
      </w:r>
      <w:r>
        <w:t>е, запеканки готовятся из вареного мяса (мяса птицы); формованные изделия из сырого мясного (куриного)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000000" w:rsidRDefault="00C049DE">
      <w:pPr>
        <w:pStyle w:val="ConsPlusNormal"/>
        <w:ind w:firstLine="540"/>
        <w:jc w:val="both"/>
      </w:pPr>
      <w:r>
        <w:t>При изготовлении вто</w:t>
      </w:r>
      <w:r>
        <w:t xml:space="preserve">рых блюд из вареного мяса (птицы, рыбы), или отпуске вареного мяса (птицы) к первым блюдам, порционированное вареное мясо (птица) подвергается вторичной термической обработке - кипячению в бульоне в течение 5 - 7 минут и хранится в нем при температуре +75 </w:t>
      </w:r>
      <w:r>
        <w:t>°C до раздачи не более 1 часа.</w:t>
      </w:r>
    </w:p>
    <w:p w:rsidR="00000000" w:rsidRDefault="00C049DE">
      <w:pPr>
        <w:pStyle w:val="ConsPlusNormal"/>
        <w:ind w:firstLine="540"/>
        <w:jc w:val="both"/>
      </w:pPr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</w:t>
      </w:r>
      <w:r>
        <w:t xml:space="preserve"> слоем не более 3 - 4 см; хранение яичной массы осуществляется не более 30 минут при температуре 4 </w:t>
      </w:r>
      <w:r>
        <w:rPr>
          <w:noProof/>
          <w:position w:val="-4"/>
        </w:rPr>
        <w:drawing>
          <wp:inline distT="0" distB="0" distL="0" distR="0">
            <wp:extent cx="140970" cy="1504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 °C.</w:t>
      </w:r>
    </w:p>
    <w:p w:rsidR="00000000" w:rsidRDefault="00C049DE">
      <w:pPr>
        <w:pStyle w:val="ConsPlusNormal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000000" w:rsidRDefault="00C049DE">
      <w:pPr>
        <w:pStyle w:val="ConsPlusNormal"/>
        <w:ind w:firstLine="540"/>
        <w:jc w:val="both"/>
      </w:pPr>
      <w:r>
        <w:t>Яйцо ва</w:t>
      </w:r>
      <w:r>
        <w:t>рится после закипания воды 10 мин.</w:t>
      </w:r>
    </w:p>
    <w:p w:rsidR="00000000" w:rsidRDefault="00C049DE">
      <w:pPr>
        <w:pStyle w:val="ConsPlusNormal"/>
        <w:ind w:firstLine="540"/>
        <w:jc w:val="both"/>
      </w:pPr>
      <w:r>
        <w:t>Колбасные изделия (сосиски, вареные колбасы, сардельки) варятся в течение 5 минут с момента начала кипения.</w:t>
      </w:r>
    </w:p>
    <w:p w:rsidR="00000000" w:rsidRDefault="00C049DE">
      <w:pPr>
        <w:pStyle w:val="ConsPlusNormal"/>
        <w:ind w:firstLine="540"/>
        <w:jc w:val="both"/>
      </w:pPr>
      <w:r>
        <w:t>Масло сливочное, используемое для заправки гарниров и других блюд, предварительно подвергается термической обрабо</w:t>
      </w:r>
      <w:r>
        <w:t>тке (растапливается и доводится до кипения).</w:t>
      </w:r>
    </w:p>
    <w:p w:rsidR="00000000" w:rsidRDefault="00C049DE">
      <w:pPr>
        <w:pStyle w:val="ConsPlusNormal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0000" w:rsidRDefault="00C049DE">
      <w:pPr>
        <w:pStyle w:val="ConsPlusNormal"/>
        <w:ind w:firstLine="540"/>
        <w:jc w:val="both"/>
      </w:pPr>
      <w:r>
        <w:t>9.15. При изготовлении картофельного (овощного) пюре используется овощепротирочная машина</w:t>
      </w:r>
      <w:r>
        <w:t>.</w:t>
      </w:r>
    </w:p>
    <w:p w:rsidR="00000000" w:rsidRDefault="00C049DE">
      <w:pPr>
        <w:pStyle w:val="ConsPlusNormal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 или использовать перчатки.</w:t>
      </w:r>
    </w:p>
    <w:p w:rsidR="00000000" w:rsidRDefault="00C049DE">
      <w:pPr>
        <w:pStyle w:val="ConsPlusNormal"/>
        <w:ind w:firstLine="540"/>
        <w:jc w:val="both"/>
      </w:pPr>
      <w:r>
        <w:t>9.16. Обработка сырых яиц проводится в специально отведенном месте мясо-рыбного цеха, с использован</w:t>
      </w:r>
      <w:r>
        <w:t>ием для этих целей промаркированных ванн и (или) емкостей.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</w:t>
      </w:r>
      <w:r>
        <w:t>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0000" w:rsidRDefault="00C049DE">
      <w:pPr>
        <w:pStyle w:val="ConsPlusNormal"/>
        <w:ind w:firstLine="540"/>
        <w:jc w:val="both"/>
      </w:pPr>
      <w:r>
        <w:t>Допускается использование других моющих или дезинфицирующих средств, в соответств</w:t>
      </w:r>
      <w:r>
        <w:t>ии с инструкцией по их применению.</w:t>
      </w:r>
    </w:p>
    <w:p w:rsidR="00000000" w:rsidRDefault="00C049DE">
      <w:pPr>
        <w:pStyle w:val="ConsPlusNormal"/>
        <w:ind w:firstLine="540"/>
        <w:jc w:val="both"/>
      </w:pPr>
      <w:r>
        <w:t>9.17. Крупы не должны содержать посторонних примесей. Перед использованием крупы промываются проточной водой.</w:t>
      </w:r>
    </w:p>
    <w:p w:rsidR="00000000" w:rsidRDefault="00C049DE">
      <w:pPr>
        <w:pStyle w:val="ConsPlusNormal"/>
        <w:ind w:firstLine="540"/>
        <w:jc w:val="both"/>
      </w:pPr>
      <w:r>
        <w:t>9.18. Потребительская упаковка консервированных продуктов перед вскрытием промывается проточной водой и вытирается.</w:t>
      </w:r>
    </w:p>
    <w:p w:rsidR="00000000" w:rsidRDefault="00C049DE">
      <w:pPr>
        <w:pStyle w:val="ConsPlusNormal"/>
        <w:ind w:firstLine="540"/>
        <w:jc w:val="both"/>
      </w:pPr>
      <w:r>
        <w:t>9.19. Горячие блюда (супы, соусы, горячие напитки, вторые блюда и гарниры) при раздаче должны иметь температуру +60 ... +65 °C; холодные зак</w:t>
      </w:r>
      <w:r>
        <w:t>уски, салаты, напитки - не ниже +15 °C.</w:t>
      </w:r>
    </w:p>
    <w:p w:rsidR="00000000" w:rsidRDefault="00C049DE">
      <w:pPr>
        <w:pStyle w:val="ConsPlusNormal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0000" w:rsidRDefault="00C049DE">
      <w:pPr>
        <w:pStyle w:val="ConsPlusNormal"/>
        <w:ind w:firstLine="540"/>
        <w:jc w:val="both"/>
      </w:pPr>
      <w:r>
        <w:t>9.20. При обработке овощей и фруктов должны быть соблюдены следующи</w:t>
      </w:r>
      <w:r>
        <w:t>е требования:</w:t>
      </w:r>
    </w:p>
    <w:p w:rsidR="00000000" w:rsidRDefault="00C049DE">
      <w:pPr>
        <w:pStyle w:val="ConsPlusNormal"/>
        <w:ind w:firstLine="540"/>
        <w:jc w:val="both"/>
      </w:pPr>
      <w:r>
        <w:t>9.20.1. Овощи и фрукты сортируются и моются.</w:t>
      </w:r>
    </w:p>
    <w:p w:rsidR="00000000" w:rsidRDefault="00C049DE">
      <w:pPr>
        <w:pStyle w:val="ConsPlusNormal"/>
        <w:ind w:firstLine="540"/>
        <w:jc w:val="both"/>
      </w:pPr>
      <w:r>
        <w:t>Фрукты и очищенные овощи моются в условиях холодного цеха (зоны) или цеха вторичной обработки овощей (зоны).</w:t>
      </w:r>
    </w:p>
    <w:p w:rsidR="00000000" w:rsidRDefault="00C049DE">
      <w:pPr>
        <w:pStyle w:val="ConsPlusNormal"/>
        <w:ind w:firstLine="540"/>
        <w:jc w:val="both"/>
      </w:pPr>
      <w:r>
        <w:t>Очищенные овощи повторно промываются в проточной воде небольшими партиями с использовани</w:t>
      </w:r>
      <w:r>
        <w:t>ем дуршлагов, сеток.</w:t>
      </w:r>
    </w:p>
    <w:p w:rsidR="00000000" w:rsidRDefault="00C049DE">
      <w:pPr>
        <w:pStyle w:val="ConsPlusNormal"/>
        <w:ind w:firstLine="540"/>
        <w:jc w:val="both"/>
      </w:pPr>
      <w:r>
        <w:t>Не допускается предварительное замачивание овощей.</w:t>
      </w:r>
    </w:p>
    <w:p w:rsidR="00000000" w:rsidRDefault="00C049DE">
      <w:pPr>
        <w:pStyle w:val="ConsPlusNormal"/>
        <w:ind w:firstLine="540"/>
        <w:jc w:val="both"/>
      </w:pPr>
      <w:r>
        <w:t>Очищенные картофель, корнеплоды и другие овощи хранятся в холодной воде не более 2 часов.</w:t>
      </w:r>
    </w:p>
    <w:p w:rsidR="00000000" w:rsidRDefault="00C049DE">
      <w:pPr>
        <w:pStyle w:val="ConsPlusNormal"/>
        <w:ind w:firstLine="540"/>
        <w:jc w:val="both"/>
      </w:pPr>
      <w:r>
        <w:t xml:space="preserve">9.20.2. Овощи урожая прошлого года (капусту, репчатый лук, корнеплоды) в период после 1 марта </w:t>
      </w:r>
      <w:r>
        <w:t>допускается использовать только после термической обработки.</w:t>
      </w:r>
    </w:p>
    <w:p w:rsidR="00000000" w:rsidRDefault="00C049DE">
      <w:pPr>
        <w:pStyle w:val="ConsPlusNormal"/>
        <w:ind w:firstLine="540"/>
        <w:jc w:val="both"/>
      </w:pPr>
      <w:r>
        <w:t>9.20.3. При кулинарной обработке овощей соблюдаются следующие правила: овощи очищаются непосредственно перед приготовлением и закладываются только в кипящую воду.</w:t>
      </w:r>
    </w:p>
    <w:p w:rsidR="00000000" w:rsidRDefault="00C049DE">
      <w:pPr>
        <w:pStyle w:val="ConsPlusNormal"/>
        <w:ind w:firstLine="540"/>
        <w:jc w:val="both"/>
      </w:pPr>
      <w:r>
        <w:t>9.20.4. Овощи, предназначенные д</w:t>
      </w:r>
      <w:r>
        <w:t>ля приготовления винегретов и салатов, варятся в кожуре и охлаждаются. Вареные овощи очищаются и нарезаются в холодном цехе готовой продукции или в горячем цехе на столе для вареной продукции.</w:t>
      </w:r>
    </w:p>
    <w:p w:rsidR="00000000" w:rsidRDefault="00C049DE">
      <w:pPr>
        <w:pStyle w:val="ConsPlusNormal"/>
        <w:ind w:firstLine="540"/>
        <w:jc w:val="both"/>
      </w:pPr>
      <w:r>
        <w:t>9.20.5. Варка овощей накануне дня приготовления блюд не допуска</w:t>
      </w:r>
      <w:r>
        <w:t>ется.</w:t>
      </w:r>
    </w:p>
    <w:p w:rsidR="00000000" w:rsidRDefault="00C049DE">
      <w:pPr>
        <w:pStyle w:val="ConsPlusNormal"/>
        <w:ind w:firstLine="540"/>
        <w:jc w:val="both"/>
      </w:pPr>
      <w:r>
        <w:t xml:space="preserve">9.20.6. Отваренные для салатов овощи хранятся в холодильнике не более 6 часов при температуре плюс 4 </w:t>
      </w:r>
      <w:r>
        <w:rPr>
          <w:noProof/>
          <w:position w:val="-4"/>
        </w:rPr>
        <w:drawing>
          <wp:inline distT="0" distB="0" distL="0" distR="0">
            <wp:extent cx="140970" cy="1504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 °C.</w:t>
      </w:r>
    </w:p>
    <w:p w:rsidR="00000000" w:rsidRDefault="00C049DE">
      <w:pPr>
        <w:pStyle w:val="ConsPlusNormal"/>
        <w:ind w:firstLine="540"/>
        <w:jc w:val="both"/>
      </w:pPr>
      <w:r>
        <w:t>9.20.7. Листовые овощи и зелень, предназначенные для приготовления холодных закусок без последующей термич</w:t>
      </w:r>
      <w:r>
        <w:t>еской обработки, следует тщательно промыть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0000" w:rsidRDefault="00C049DE">
      <w:pPr>
        <w:pStyle w:val="ConsPlusNormal"/>
        <w:ind w:firstLine="540"/>
        <w:jc w:val="both"/>
      </w:pPr>
      <w:r>
        <w:t>9.21. Изготовление салатов и их заправка</w:t>
      </w:r>
      <w:r>
        <w:t xml:space="preserve"> осуществляется непосредственно перед раздачей.</w:t>
      </w:r>
    </w:p>
    <w:p w:rsidR="00000000" w:rsidRDefault="00C049DE">
      <w:pPr>
        <w:pStyle w:val="ConsPlusNormal"/>
        <w:ind w:firstLine="540"/>
        <w:jc w:val="both"/>
      </w:pPr>
      <w:r>
        <w:t xml:space="preserve">Не заправленные салаты допускается хранить не более 2 часов при температуре плюс 4 </w:t>
      </w:r>
      <w:r>
        <w:rPr>
          <w:noProof/>
          <w:position w:val="-4"/>
        </w:rPr>
        <w:drawing>
          <wp:inline distT="0" distB="0" distL="0" distR="0">
            <wp:extent cx="140970" cy="15049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 °C. Салаты заправляются непосредственно перед раздачей.</w:t>
      </w:r>
    </w:p>
    <w:p w:rsidR="00000000" w:rsidRDefault="00C049DE">
      <w:pPr>
        <w:pStyle w:val="ConsPlusNormal"/>
        <w:ind w:firstLine="540"/>
        <w:jc w:val="both"/>
      </w:pPr>
      <w:r>
        <w:t>В качестве заправки салатов ис</w:t>
      </w:r>
      <w:r>
        <w:t>пользуется растительное масло. Использование сметаны и майонеза для заправки салатов не допускается.</w:t>
      </w:r>
    </w:p>
    <w:p w:rsidR="00000000" w:rsidRDefault="00C049DE">
      <w:pPr>
        <w:pStyle w:val="ConsPlusNormal"/>
        <w:ind w:firstLine="540"/>
        <w:jc w:val="both"/>
      </w:pPr>
      <w:r>
        <w:t xml:space="preserve">Хранение заправленных салатов может осуществляться не более 30 минут при температуре 4 </w:t>
      </w:r>
      <w:r>
        <w:rPr>
          <w:noProof/>
          <w:position w:val="-4"/>
        </w:rPr>
        <w:drawing>
          <wp:inline distT="0" distB="0" distL="0" distR="0">
            <wp:extent cx="140970" cy="1504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 °C.</w:t>
      </w:r>
    </w:p>
    <w:p w:rsidR="00000000" w:rsidRDefault="00C049DE">
      <w:pPr>
        <w:pStyle w:val="ConsPlusNormal"/>
        <w:ind w:firstLine="540"/>
        <w:jc w:val="both"/>
      </w:pPr>
      <w:r>
        <w:t>9.22. Кефир, ряженка, простокваша и другие кисломолочные продукты порционируются в чашки (стаканы) из пакетов или бутылок непосредственно перед их раздачей.</w:t>
      </w:r>
    </w:p>
    <w:p w:rsidR="00000000" w:rsidRDefault="00C049DE">
      <w:pPr>
        <w:pStyle w:val="ConsPlusNormal"/>
        <w:ind w:firstLine="540"/>
        <w:jc w:val="both"/>
      </w:pPr>
      <w:r>
        <w:t>9.23. В эндемичных по йоду районах рекомендуется использование йодированной поваренной соли.</w:t>
      </w:r>
    </w:p>
    <w:p w:rsidR="00000000" w:rsidRDefault="00C049DE">
      <w:pPr>
        <w:pStyle w:val="ConsPlusNormal"/>
        <w:ind w:firstLine="540"/>
        <w:jc w:val="both"/>
      </w:pPr>
      <w:r>
        <w:t xml:space="preserve">9.24. </w:t>
      </w:r>
      <w:r>
        <w:t>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0000" w:rsidRDefault="00C049DE">
      <w:pPr>
        <w:pStyle w:val="ConsPlusNormal"/>
        <w:ind w:firstLine="540"/>
        <w:jc w:val="both"/>
      </w:pPr>
      <w:r>
        <w:t xml:space="preserve">Витаминизация блюд проводится с учетом состояния здоровья детей, под контролем медицинского </w:t>
      </w:r>
      <w:r>
        <w:t>работника.</w:t>
      </w:r>
    </w:p>
    <w:p w:rsidR="00000000" w:rsidRDefault="00C049DE">
      <w:pPr>
        <w:pStyle w:val="ConsPlusNormal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готовятся непосредственно пер</w:t>
      </w:r>
      <w:r>
        <w:t>ед раздачей.</w:t>
      </w:r>
    </w:p>
    <w:p w:rsidR="00000000" w:rsidRDefault="00C049DE">
      <w:pPr>
        <w:pStyle w:val="ConsPlusNormal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 из расчета 20,0 мг на порцию.</w:t>
      </w:r>
    </w:p>
    <w:p w:rsidR="00000000" w:rsidRDefault="00C049DE">
      <w:pPr>
        <w:pStyle w:val="ConsPlusNormal"/>
        <w:ind w:firstLine="540"/>
        <w:jc w:val="both"/>
      </w:pPr>
      <w:r>
        <w:t xml:space="preserve">Препараты витаминов вводятся в третье блюдо (компот или кисель) после его охлаждения до температуры 15 °C (для </w:t>
      </w:r>
      <w:r>
        <w:t>компота) и 35 °C (для киселя) непосредственно перед раздачей. Витаминизированные блюда не подогреваются.</w:t>
      </w:r>
    </w:p>
    <w:p w:rsidR="00000000" w:rsidRDefault="00C049DE">
      <w:pPr>
        <w:pStyle w:val="ConsPlusNormal"/>
        <w:ind w:firstLine="540"/>
        <w:jc w:val="both"/>
      </w:pPr>
      <w:r>
        <w:t>Витаминизация блюд проводится под контролем медицинского работника (при его отсутствии иным ответственным лицом).</w:t>
      </w:r>
    </w:p>
    <w:p w:rsidR="00000000" w:rsidRDefault="00C049DE">
      <w:pPr>
        <w:pStyle w:val="ConsPlusNormal"/>
        <w:ind w:firstLine="540"/>
        <w:jc w:val="both"/>
      </w:pPr>
      <w:r>
        <w:t xml:space="preserve">Данные о витаминизации блюд заносятся медицинским работником в журнал проведения витаминизации блюд </w:t>
      </w:r>
      <w:hyperlink w:anchor="Par604" w:tooltip="Журнал проведения витаминизации блюд" w:history="1">
        <w:r>
          <w:rPr>
            <w:color w:val="0000FF"/>
          </w:rPr>
          <w:t>(Приложение N 4)</w:t>
        </w:r>
      </w:hyperlink>
      <w:r>
        <w:t>, который хранится один год.</w:t>
      </w:r>
    </w:p>
    <w:p w:rsidR="00000000" w:rsidRDefault="00C049DE">
      <w:pPr>
        <w:pStyle w:val="ConsPlusNormal"/>
        <w:ind w:firstLine="540"/>
        <w:jc w:val="both"/>
      </w:pPr>
      <w:r>
        <w:t>9.25. Выдача готовой пищи разрешается только п</w:t>
      </w:r>
      <w:r>
        <w:t xml:space="preserve">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</w:t>
      </w:r>
      <w:hyperlink w:anchor="Par632" w:tooltip="Журнал бракеража готовой кулинарной продукции" w:history="1">
        <w:r>
          <w:rPr>
            <w:color w:val="0000FF"/>
          </w:rPr>
          <w:t>(Приложение N 5)</w:t>
        </w:r>
      </w:hyperlink>
      <w:r>
        <w:t>, к</w:t>
      </w:r>
      <w:r>
        <w:t>оторый хранится один год.</w:t>
      </w:r>
    </w:p>
    <w:p w:rsidR="00000000" w:rsidRDefault="00C049DE">
      <w:pPr>
        <w:pStyle w:val="ConsPlusNormal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допускается к выдаче только после устранения выявленных кулинарных недо</w:t>
      </w:r>
      <w:r>
        <w:t>статков и доведения до готовности.</w:t>
      </w:r>
    </w:p>
    <w:p w:rsidR="00000000" w:rsidRDefault="00C049DE">
      <w:pPr>
        <w:pStyle w:val="ConsPlusNormal"/>
        <w:ind w:firstLine="540"/>
        <w:jc w:val="both"/>
      </w:pPr>
      <w:r>
        <w:t>9.26. Непосредственно после приготовления пищи отбирается суточная проба готовой продукции (все приготовленные блюда). Суточная проба отбирается в объеме: порционные блюда - в полном объеме; холодные закуски, первые блюда</w:t>
      </w:r>
      <w:r>
        <w:t>, гарниры и напитки (третьи блюда) - в количестве не менее 100 г; порционные вторые блюда, биточки, котлеты, колбаса и другие отбираются поштучно, целиком (в объеме одной порции).</w:t>
      </w:r>
    </w:p>
    <w:p w:rsidR="00000000" w:rsidRDefault="00C049DE">
      <w:pPr>
        <w:pStyle w:val="ConsPlusNormal"/>
        <w:ind w:firstLine="540"/>
        <w:jc w:val="both"/>
      </w:pPr>
      <w:r>
        <w:t>Пробы отбираются стерильными или прокипяченными ложками в стерильную или про</w:t>
      </w:r>
      <w:r>
        <w:t>кипяченную посуду (банки, контейнеры) с плотно закрывающимися крышками. Каждая проба блюда помещается в отдельную посуду и сохраняется в течение не менее 48 часов при температуре +2 - +6 °C. Посуда с пробами маркируется с указанием наименования приема пищи</w:t>
      </w:r>
      <w:r>
        <w:t xml:space="preserve"> и датой отбора. Контроль за правильностью отбора и хранения суточной пробы осуществляется ответственным лицом.</w:t>
      </w:r>
    </w:p>
    <w:p w:rsidR="00000000" w:rsidRDefault="00C049DE">
      <w:pPr>
        <w:pStyle w:val="ConsPlusNormal"/>
        <w:ind w:firstLine="540"/>
        <w:jc w:val="both"/>
      </w:pPr>
      <w:r>
        <w:t>9.27.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0000" w:rsidRDefault="00C049DE">
      <w:pPr>
        <w:pStyle w:val="ConsPlusNormal"/>
        <w:ind w:firstLine="540"/>
        <w:jc w:val="both"/>
      </w:pPr>
      <w:r>
        <w:t>- испол</w:t>
      </w:r>
      <w:r>
        <w:t xml:space="preserve">ьзование пищевых продуктов, указанных в </w:t>
      </w:r>
      <w:hyperlink w:anchor="Par681" w:tooltip="ПИЩЕВЫЕ ПРОДУКТЫ," w:history="1">
        <w:r>
          <w:rPr>
            <w:color w:val="0000FF"/>
          </w:rPr>
          <w:t>Приложении N 6</w:t>
        </w:r>
      </w:hyperlink>
      <w:r>
        <w:t>;</w:t>
      </w:r>
    </w:p>
    <w:p w:rsidR="00000000" w:rsidRDefault="00C049DE">
      <w:pPr>
        <w:pStyle w:val="ConsPlusNormal"/>
        <w:ind w:firstLine="540"/>
        <w:jc w:val="both"/>
      </w:pPr>
      <w:r>
        <w:t>- изготовление в столовой творога и других кисломолочных продуктов, а также блинчиков с мясом или с творогом, макарон по-флотски, макарон с рубленным яйцо</w:t>
      </w:r>
      <w:r>
        <w:t>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0000" w:rsidRDefault="00C049DE">
      <w:pPr>
        <w:pStyle w:val="ConsPlusNormal"/>
        <w:ind w:firstLine="540"/>
        <w:jc w:val="both"/>
      </w:pPr>
      <w:r>
        <w:t xml:space="preserve">- использование остатков пищи от предыдущего </w:t>
      </w:r>
      <w:r>
        <w:t>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X. Требования к организации питания детей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10.1. Питание долж</w:t>
      </w:r>
      <w:r>
        <w:t>но удовлетворять физиологические потребности детей в основных пищевых веществах и энергии и быть не меньше значений, указанных в таблице 1.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2"/>
      </w:pPr>
      <w:r>
        <w:t>Таблица 1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r>
        <w:t>Суточная потребность в пищевых веществах и энергии детей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8"/>
        <w:gridCol w:w="2605"/>
        <w:gridCol w:w="2606"/>
      </w:tblGrid>
      <w:tr w:rsidR="00000000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Название пищевых веществ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Усредненная потребнос</w:t>
            </w:r>
            <w:r>
              <w:t>ть в пищевых веществах для детей возрастных групп:</w:t>
            </w:r>
          </w:p>
        </w:tc>
      </w:tr>
      <w:tr w:rsidR="0000000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с 11 лет и старше</w:t>
            </w:r>
          </w:p>
        </w:tc>
      </w:tr>
      <w:tr w:rsidR="0000000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Белки (г)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76,5</w:t>
            </w:r>
          </w:p>
        </w:tc>
      </w:tr>
      <w:tr w:rsidR="0000000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Жиры (г)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85</w:t>
            </w:r>
          </w:p>
        </w:tc>
      </w:tr>
      <w:tr w:rsidR="0000000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Углеводы (г)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370,2</w:t>
            </w:r>
          </w:p>
        </w:tc>
      </w:tr>
      <w:tr w:rsidR="0000000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 xml:space="preserve">Энергетическая ценность - калорийность (ккал) </w:t>
            </w:r>
            <w:hyperlink w:anchor="Par372" w:tooltip="&lt;*&gt; Без учета повышенных энерготрат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2550</w:t>
            </w: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--------------------------------</w:t>
      </w:r>
    </w:p>
    <w:p w:rsidR="00000000" w:rsidRDefault="00C049DE">
      <w:pPr>
        <w:pStyle w:val="ConsPlusNormal"/>
        <w:ind w:firstLine="540"/>
        <w:jc w:val="both"/>
      </w:pPr>
      <w:bookmarkStart w:id="1" w:name="Par372"/>
      <w:bookmarkEnd w:id="1"/>
      <w:r>
        <w:t>&lt;*&gt; Без учета повышенных энерготрат.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10.2. Питание должно быть организовано в соответствии с примерным меню, утвержденным руководителем детского оздоровительного лагеря, рассчитанным не менее чем н</w:t>
      </w:r>
      <w:r>
        <w:t xml:space="preserve">а 2 недели, с учетом физиологических потребностей в энергии и пищевых веществах для детей всех возрастных групп и рекомендуемых суточных наборов пищевых продуктов для организации питания детей </w:t>
      </w:r>
      <w:hyperlink w:anchor="Par751" w:tooltip="РЕКОМЕНДУЕМЫЕ СРЕДНЕСУТОЧНЫЕ НАБОРЫ" w:history="1">
        <w:r>
          <w:rPr>
            <w:color w:val="0000FF"/>
          </w:rPr>
          <w:t>(П</w:t>
        </w:r>
        <w:r>
          <w:rPr>
            <w:color w:val="0000FF"/>
          </w:rPr>
          <w:t>риложение N 7)</w:t>
        </w:r>
      </w:hyperlink>
      <w:r>
        <w:t>. В круглогодичных детских оздоровительных лагерях разрабатывается сезонное меню.</w:t>
      </w:r>
    </w:p>
    <w:p w:rsidR="00000000" w:rsidRDefault="00C049DE">
      <w:pPr>
        <w:pStyle w:val="ConsPlusNormal"/>
        <w:ind w:firstLine="540"/>
        <w:jc w:val="both"/>
      </w:pPr>
      <w:r>
        <w:t>10.3. На основании утвержденного примерного меню ежедневно составляется меню-раскладка с указанием выхода блюд для детей разного возраста. Примерный объем го</w:t>
      </w:r>
      <w:r>
        <w:t xml:space="preserve">товых блюд в зависимости от возраста детей принимается в соответствии с </w:t>
      </w:r>
      <w:hyperlink w:anchor="Par918" w:tooltip="РЕКОМЕНДУЕМЫЕ ОБЪЕМЫ" w:history="1">
        <w:r>
          <w:rPr>
            <w:color w:val="0000FF"/>
          </w:rPr>
          <w:t>Приложением N 8</w:t>
        </w:r>
      </w:hyperlink>
      <w:r>
        <w:t>.</w:t>
      </w:r>
    </w:p>
    <w:p w:rsidR="00000000" w:rsidRDefault="00C049DE">
      <w:pPr>
        <w:pStyle w:val="ConsPlusNormal"/>
        <w:ind w:firstLine="540"/>
        <w:jc w:val="both"/>
      </w:pPr>
      <w:r>
        <w:t xml:space="preserve">10.4. Примерное меню должно содержать информацию в соответствии с </w:t>
      </w:r>
      <w:hyperlink w:anchor="Par1016" w:tooltip="Примерное меню" w:history="1">
        <w:r>
          <w:rPr>
            <w:color w:val="0000FF"/>
          </w:rPr>
          <w:t>Приложением</w:t>
        </w:r>
        <w:r>
          <w:rPr>
            <w:color w:val="0000FF"/>
          </w:rPr>
          <w:t xml:space="preserve"> N 9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</w:t>
      </w:r>
      <w:r>
        <w:t>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0000" w:rsidRDefault="00C049DE">
      <w:pPr>
        <w:pStyle w:val="ConsPlusNormal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000000" w:rsidRDefault="00C049DE">
      <w:pPr>
        <w:pStyle w:val="ConsPlusNormal"/>
        <w:ind w:firstLine="540"/>
        <w:jc w:val="both"/>
      </w:pPr>
      <w:r>
        <w:t>10.5.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2.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2"/>
      </w:pPr>
      <w:r>
        <w:t>Таблица 2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r>
        <w:t>Рекомендуемое распределение калорийности между приемами</w:t>
      </w:r>
    </w:p>
    <w:p w:rsidR="00000000" w:rsidRDefault="00C049DE">
      <w:pPr>
        <w:pStyle w:val="ConsPlusNormal"/>
        <w:jc w:val="center"/>
      </w:pPr>
      <w:r>
        <w:t>пищи в</w:t>
      </w:r>
      <w:r>
        <w:t xml:space="preserve"> течение дня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6"/>
        <w:gridCol w:w="4833"/>
      </w:tblGrid>
      <w:tr w:rsidR="00000000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Доля суточной потребности в энергии, %</w:t>
            </w:r>
          </w:p>
        </w:tc>
      </w:tr>
      <w:tr w:rsidR="00000000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завтрак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обед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35 - 40</w:t>
            </w:r>
          </w:p>
        </w:tc>
      </w:tr>
      <w:tr w:rsidR="00000000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полдник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10 - 15</w:t>
            </w:r>
          </w:p>
        </w:tc>
      </w:tr>
      <w:tr w:rsidR="00000000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ужин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ИТОГО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 xml:space="preserve">Отступления от норм калорийности по отдельным приемам пищи в течение дня допускается в пределах </w:t>
      </w:r>
      <w:r>
        <w:rPr>
          <w:noProof/>
          <w:position w:val="-4"/>
        </w:rPr>
        <w:drawing>
          <wp:inline distT="0" distB="0" distL="0" distR="0">
            <wp:extent cx="140970" cy="1504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5% при условии, что средний процент калорийности приемов пищи за смену будет соответствовать вышеперечисленным требованиям.</w:t>
      </w:r>
    </w:p>
    <w:p w:rsidR="00000000" w:rsidRDefault="00C049DE">
      <w:pPr>
        <w:pStyle w:val="ConsPlusNormal"/>
        <w:ind w:firstLine="540"/>
        <w:jc w:val="both"/>
      </w:pPr>
      <w:r>
        <w:t>10.6. Производство готовых блюд и кулинарных изделий осуществляется в соответствии с технологиче</w:t>
      </w:r>
      <w:r>
        <w:t xml:space="preserve">скими картами, в которых должна быть отражена рецептура и технология их приготовления. Технологические карты должны быть оформлены в соответствии с </w:t>
      </w:r>
      <w:hyperlink w:anchor="Par1263" w:tooltip="Технологическая карта" w:history="1">
        <w:r>
          <w:rPr>
            <w:color w:val="0000FF"/>
          </w:rPr>
          <w:t>Приложением N 10</w:t>
        </w:r>
      </w:hyperlink>
      <w:r>
        <w:t>.</w:t>
      </w:r>
    </w:p>
    <w:p w:rsidR="00000000" w:rsidRDefault="00C049DE">
      <w:pPr>
        <w:pStyle w:val="ConsPlusNormal"/>
        <w:ind w:firstLine="540"/>
        <w:jc w:val="both"/>
      </w:pPr>
      <w:r>
        <w:t>10.7. Завтрак должен состоять из горяче</w:t>
      </w:r>
      <w:r>
        <w:t>го блюда, бутерброда и горячего напитка. Обед должен включать закуску (салат или порционные овощи, сельдь с луком), первое горячее блюдо, второе горячее блюдо, напиток. Полдник включает напиток (молоко, кисломолочные напитки, соки, чай) с булочными или кон</w:t>
      </w:r>
      <w:r>
        <w:t>дитерскими изделиями без крема, фрукты;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Второй ужин включает кисломолочный напиток (можно дополн</w:t>
      </w:r>
      <w:r>
        <w:t>ить кондитерским изделием (печенье, вафли и другое).</w:t>
      </w:r>
    </w:p>
    <w:p w:rsidR="00000000" w:rsidRDefault="00C049DE">
      <w:pPr>
        <w:pStyle w:val="ConsPlusNormal"/>
        <w:ind w:firstLine="540"/>
        <w:jc w:val="both"/>
      </w:pPr>
      <w:r>
        <w:t>10.8. В примерном меню предусматривается ежедневное использование в питании детей: молока, кисломолочных напитков, мяса, картофеля, овощей, фруктов, хлеба, круп, сливочного и растительного масла, сахара,</w:t>
      </w:r>
      <w:r>
        <w:t xml:space="preserve"> соли. Остальные продукты (творог, сметана, птица, рыба, сыр, яйцо, соки и другие) включаются не реже 2 раз в неделю.</w:t>
      </w:r>
    </w:p>
    <w:p w:rsidR="00000000" w:rsidRDefault="00C049DE">
      <w:pPr>
        <w:pStyle w:val="ConsPlusNormal"/>
        <w:ind w:firstLine="540"/>
        <w:jc w:val="both"/>
      </w:pPr>
      <w:r>
        <w:t>При составлении меню учитываются национальные и территориальные особенности питания населения и состояние здоровья детей.</w:t>
      </w:r>
    </w:p>
    <w:p w:rsidR="00000000" w:rsidRDefault="00C049DE">
      <w:pPr>
        <w:pStyle w:val="ConsPlusNormal"/>
        <w:ind w:firstLine="540"/>
        <w:jc w:val="both"/>
      </w:pPr>
      <w:r>
        <w:t>10.9. При отсутс</w:t>
      </w:r>
      <w:r>
        <w:t xml:space="preserve">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307" w:tooltip="ТАБЛИЦА ЗАМЕНЫ ПРОДУКТОВ ПО БЕЛКАМ И УГЛЕВОДАМ" w:history="1">
        <w:r>
          <w:rPr>
            <w:color w:val="0000FF"/>
          </w:rPr>
          <w:t>(Приложение N 11)</w:t>
        </w:r>
      </w:hyperlink>
      <w:r>
        <w:t>.</w:t>
      </w:r>
    </w:p>
    <w:p w:rsidR="00000000" w:rsidRDefault="00C049DE">
      <w:pPr>
        <w:pStyle w:val="ConsPlusNormal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000000" w:rsidRDefault="00C049DE">
      <w:pPr>
        <w:pStyle w:val="ConsPlusNormal"/>
        <w:ind w:firstLine="540"/>
        <w:jc w:val="both"/>
      </w:pPr>
      <w:r>
        <w:t>10.10. Для детей должен быть организован круглосуточно питьевой режим. Вода должна отвечать</w:t>
      </w:r>
      <w:r>
        <w:t xml:space="preserve"> требованиям безопасности к питьевой воде.</w:t>
      </w:r>
    </w:p>
    <w:p w:rsidR="00000000" w:rsidRDefault="00C049DE">
      <w:pPr>
        <w:pStyle w:val="ConsPlusNormal"/>
        <w:ind w:firstLine="540"/>
        <w:jc w:val="both"/>
      </w:pPr>
      <w:r>
        <w:t>Питьевой режим организуется в следующих формах: стационарные питьевые фонтанчики; вода промышленного производства, расфасованная в емкости (бутилированная) негазированная; кипяченая вода (кипячение в течение не ме</w:t>
      </w:r>
      <w:r>
        <w:t>нее 5 минут от момента закипания).</w:t>
      </w:r>
    </w:p>
    <w:p w:rsidR="00000000" w:rsidRDefault="00C049DE">
      <w:pPr>
        <w:pStyle w:val="ConsPlusNormal"/>
        <w:ind w:firstLine="540"/>
        <w:jc w:val="both"/>
      </w:pPr>
      <w:r>
        <w:t>Кипяченую воду меняют каждые 3 часа. Перед сменой воды емкость полностью освобождается от остатков воды и тщательно ополаскивается.</w:t>
      </w:r>
    </w:p>
    <w:p w:rsidR="00000000" w:rsidRDefault="00C049DE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</w:t>
      </w:r>
      <w:r>
        <w:t>и, замена емкости осуществляется по мере необходимости, но не реже, чем это предусмотрено установленным изготовителем сроком хранения вскрытой емкости.</w:t>
      </w:r>
    </w:p>
    <w:p w:rsidR="00000000" w:rsidRDefault="00C049DE">
      <w:pPr>
        <w:pStyle w:val="ConsPlusNormal"/>
        <w:ind w:firstLine="540"/>
        <w:jc w:val="both"/>
      </w:pPr>
      <w:r>
        <w:t>10.11. При организации питьевого режима должно быть обеспечено достаточное количество чистой посуды, раз</w:t>
      </w:r>
      <w:r>
        <w:t>решенной для контакта с пищевыми продуктами, а также отдельные промаркированные подносы для чистой и использованной посуды; контейнеры - для сбора использованной посуды одноразового применения.</w:t>
      </w:r>
    </w:p>
    <w:p w:rsidR="00000000" w:rsidRDefault="00C049DE">
      <w:pPr>
        <w:pStyle w:val="ConsPlusNormal"/>
        <w:ind w:firstLine="540"/>
        <w:jc w:val="both"/>
      </w:pPr>
      <w:r>
        <w:t xml:space="preserve">10.12. При проведении походов организация питания детей должна отвечать санитарно-эпидемиологическим </w:t>
      </w:r>
      <w:hyperlink r:id="rId31" w:tooltip="Ссылка на КонсультантПлюс" w:history="1">
        <w:r>
          <w:rPr>
            <w:color w:val="0000FF"/>
          </w:rPr>
          <w:t>требованиям</w:t>
        </w:r>
      </w:hyperlink>
      <w:r>
        <w:t xml:space="preserve"> к устройству, содержанию и организации режима работы детских лагерей палаточного типа в период летних каникул.</w:t>
      </w:r>
    </w:p>
    <w:p w:rsidR="00000000" w:rsidRDefault="00C049DE">
      <w:pPr>
        <w:pStyle w:val="ConsPlusNormal"/>
        <w:ind w:firstLine="540"/>
        <w:jc w:val="both"/>
      </w:pPr>
      <w:r>
        <w:t>10.13. Хранение пищевых продуктов в жилых помещениях для детей не допускается.</w:t>
      </w:r>
    </w:p>
    <w:p w:rsidR="00000000" w:rsidRDefault="00C049DE">
      <w:pPr>
        <w:pStyle w:val="ConsPlusNormal"/>
        <w:ind w:firstLine="540"/>
        <w:jc w:val="both"/>
      </w:pPr>
      <w:r>
        <w:t>10.14. Примерный набор продуктов питания, разрешенн</w:t>
      </w:r>
      <w:r>
        <w:t>ый для передачи детям посетителями, в том числе родителями и законными представителями детей, устанавливается руководителем детского оздоровительного лагеря. Примерный набор продуктов не должен содержать пищевые продукты, которые не допускается использоват</w:t>
      </w:r>
      <w:r>
        <w:t xml:space="preserve">ь в питании детей </w:t>
      </w:r>
      <w:hyperlink w:anchor="Par681" w:tooltip="ПИЩЕВЫЕ ПРОДУКТЫ," w:history="1">
        <w:r>
          <w:rPr>
            <w:color w:val="0000FF"/>
          </w:rPr>
          <w:t>(Приложение N 6)</w:t>
        </w:r>
      </w:hyperlink>
      <w:r>
        <w:t>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XI. Требования к режиму дня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11.1. Режим дня должен предусматривать: продолжительность ночного сна не менее 9 часов (для детей от 7 до 10 лет не менее 10 часов), дневного сн</w:t>
      </w:r>
      <w:r>
        <w:t>а (отдыха) - не менее 1,5 часов, питание детей не менее 5 раз (завтрак, обед, полдник, ужин, второй ужин), проведение утренней зарядки, спортивных и культурно-массовых мероприятий, гигиенических, оздоровительных и закаливающих (водных, воздушных) процедур,</w:t>
      </w:r>
      <w:r>
        <w:t xml:space="preserve"> а также отдых и свободное время. Утренний подъем детей проводится не ранее 8 часов.</w:t>
      </w:r>
    </w:p>
    <w:p w:rsidR="00000000" w:rsidRDefault="00C049DE">
      <w:pPr>
        <w:pStyle w:val="ConsPlusNormal"/>
        <w:ind w:firstLine="540"/>
        <w:jc w:val="both"/>
      </w:pPr>
      <w:r>
        <w:t>Для детей 15 лет и старше допускается замена дневного сна на чтение книг и настольные игры.</w:t>
      </w:r>
    </w:p>
    <w:p w:rsidR="00000000" w:rsidRDefault="00C049DE">
      <w:pPr>
        <w:pStyle w:val="ConsPlusNormal"/>
        <w:ind w:firstLine="540"/>
        <w:jc w:val="both"/>
      </w:pPr>
      <w:r>
        <w:t>11.2. Не рекомендуется проводить массовые физкультурные и спортивные мероприяти</w:t>
      </w:r>
      <w:r>
        <w:t>я при температуре окружающего воздуха выше +28 °C.</w:t>
      </w:r>
    </w:p>
    <w:p w:rsidR="00000000" w:rsidRDefault="00C049DE">
      <w:pPr>
        <w:pStyle w:val="ConsPlusNormal"/>
        <w:ind w:firstLine="540"/>
        <w:jc w:val="both"/>
      </w:pPr>
      <w:r>
        <w:t>11.3. Физкультурные и спортивные мероприятия организуются с учетом возраста, физической подготовленности и здоровья детей.</w:t>
      </w:r>
    </w:p>
    <w:p w:rsidR="00000000" w:rsidRDefault="00C049DE">
      <w:pPr>
        <w:pStyle w:val="ConsPlusNormal"/>
        <w:ind w:firstLine="540"/>
        <w:jc w:val="both"/>
      </w:pPr>
      <w:r>
        <w:t>11.4. В ежедневном режиме дня должны проводиться закаливающие процедуры. Закаливан</w:t>
      </w:r>
      <w:r>
        <w:t>ие должно включать зарядку, занятия физкультурой, водные, воздушные и солнечные процедуры.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</w:t>
      </w:r>
      <w:r>
        <w:t>й ребенка.</w:t>
      </w:r>
    </w:p>
    <w:p w:rsidR="00000000" w:rsidRDefault="00C049DE">
      <w:pPr>
        <w:pStyle w:val="ConsPlusNormal"/>
        <w:ind w:firstLine="540"/>
        <w:jc w:val="both"/>
      </w:pPr>
      <w:r>
        <w:t>11.5. Утренняя зарядка проводится ежедневно на открытом воздухе. В дождливую погоду утреннюю зарядку рекомендуется проводить в хорошо проветриваемых помещениях.</w:t>
      </w:r>
    </w:p>
    <w:p w:rsidR="00000000" w:rsidRDefault="00C049DE">
      <w:pPr>
        <w:pStyle w:val="ConsPlusNormal"/>
        <w:ind w:firstLine="540"/>
        <w:jc w:val="both"/>
      </w:pPr>
      <w:r>
        <w:t>Продолжительность утренней зарядки - не менее 15 мин.</w:t>
      </w:r>
    </w:p>
    <w:p w:rsidR="00000000" w:rsidRDefault="00C049DE">
      <w:pPr>
        <w:pStyle w:val="ConsPlusNormal"/>
        <w:ind w:firstLine="540"/>
        <w:jc w:val="both"/>
      </w:pPr>
      <w:r>
        <w:t>Рекомендуемая продолжительност</w:t>
      </w:r>
      <w:r>
        <w:t xml:space="preserve">ь воздушных и солнечных ванн приведена в </w:t>
      </w:r>
      <w:hyperlink w:anchor="Par1626" w:tooltip="РЕКОМЕНДАЦИИ ПО ОРГАНИЗАЦИИ ВОЗДУШНЫХ И СОЛНЕЧНЫХ ВАНН" w:history="1">
        <w:r>
          <w:rPr>
            <w:color w:val="0000FF"/>
          </w:rPr>
          <w:t>Приложении N 12</w:t>
        </w:r>
      </w:hyperlink>
      <w:r>
        <w:t>.</w:t>
      </w:r>
    </w:p>
    <w:p w:rsidR="00000000" w:rsidRDefault="00C049DE">
      <w:pPr>
        <w:pStyle w:val="ConsPlusNormal"/>
        <w:ind w:firstLine="540"/>
        <w:jc w:val="both"/>
      </w:pPr>
      <w:r>
        <w:t>11.6. Купание детей в открытых водоемах рекомендуется проводить в солнечные и безветренные дни, при температуре во</w:t>
      </w:r>
      <w:r>
        <w:t>здуха не ниже +23 °C и температуре воды не ниже +20 °C. Рекомендуемая продолжительность непрерывного пребывания в воде в первые дни 2 - 5 минут с постепенным увеличением до 10 - 15 минут. Купание сразу после приема пищи (менее 30 минут) не рекомендуется.</w:t>
      </w:r>
    </w:p>
    <w:p w:rsidR="00000000" w:rsidRDefault="00C049DE">
      <w:pPr>
        <w:pStyle w:val="ConsPlusNormal"/>
        <w:ind w:firstLine="540"/>
        <w:jc w:val="both"/>
      </w:pPr>
      <w:r>
        <w:t>П</w:t>
      </w:r>
      <w:r>
        <w:t>ри организации купания детей присутствие медицинского работника обязательно.</w:t>
      </w:r>
    </w:p>
    <w:p w:rsidR="00000000" w:rsidRDefault="00C049DE">
      <w:pPr>
        <w:pStyle w:val="ConsPlusNormal"/>
        <w:ind w:firstLine="540"/>
        <w:jc w:val="both"/>
      </w:pPr>
      <w:r>
        <w:t>11.7. Использование поверхностных водных объектов для купания детей допускается только при наличии документа, подтверждающего его соответствие санитарным правилам, предъявляющим г</w:t>
      </w:r>
      <w:r>
        <w:t>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выданного органами, осуществляющими функции по контролю и надз</w:t>
      </w:r>
      <w:r>
        <w:t>ору в сфере обеспечения санитарно-эпидемиологического благополучия населения.</w:t>
      </w:r>
    </w:p>
    <w:p w:rsidR="00000000" w:rsidRDefault="00C049DE">
      <w:pPr>
        <w:pStyle w:val="ConsPlusNormal"/>
        <w:ind w:firstLine="540"/>
        <w:jc w:val="both"/>
      </w:pPr>
      <w:r>
        <w:t>11.8. Купание детей осуществляется в специально отведенных и оборудованных местах. На берегу оборудуются навесы от солнца и устанавливаются кабины для переодевания, туалеты.</w:t>
      </w:r>
    </w:p>
    <w:p w:rsidR="00000000" w:rsidRDefault="00C049DE">
      <w:pPr>
        <w:pStyle w:val="ConsPlusNormal"/>
        <w:ind w:firstLine="540"/>
        <w:jc w:val="both"/>
      </w:pPr>
      <w:r>
        <w:t>11.9</w:t>
      </w:r>
      <w:r>
        <w:t>. С учетом воспитательной и оздоровительной направленности детские оздоровительные лагеря в соответствии с их возрастом возможна организация следующих видов работ. Для детей 7 - 13 лет допускается уборка постелей, сбор ягод и лекарственных трав под наблюде</w:t>
      </w:r>
      <w:r>
        <w:t>нием воспитателя; для детей старше 14 лет - уборка спальных комнат, дежурство по столовой (сервировка обеденных столов, уборка грязной посуды, уборка обеденного зала).</w:t>
      </w:r>
    </w:p>
    <w:p w:rsidR="00000000" w:rsidRDefault="00C049DE">
      <w:pPr>
        <w:pStyle w:val="ConsPlusNormal"/>
        <w:ind w:firstLine="540"/>
        <w:jc w:val="both"/>
      </w:pPr>
      <w:r>
        <w:t>11.10. Не разрешается привлекать детей к работам, связанным с большой физической нагрузк</w:t>
      </w:r>
      <w:r>
        <w:t>ой (переноска и передвижение тяжестей, пилка дров, стирка постельного белья и других), с опасностью для жизни (мытье окон, протирка светильников и других), уборке мест общего пользования: лестничных площадок, пролетов и коридоров, мытью полов с применением</w:t>
      </w:r>
      <w:r>
        <w:t xml:space="preserve"> моющих и дезинфекционных средств; выполнению опасных в эпидемиологическом отношении видов работ (уборка санузлов, умывальных комнат, уборка и вывоз отбросов и нечистот, обработка чаши бассейна и других).</w:t>
      </w:r>
    </w:p>
    <w:p w:rsidR="00000000" w:rsidRDefault="00C049DE">
      <w:pPr>
        <w:pStyle w:val="ConsPlusNormal"/>
        <w:ind w:firstLine="540"/>
        <w:jc w:val="both"/>
      </w:pPr>
      <w:r>
        <w:t>11.11. При дежурстве в столовой дети не допускаются</w:t>
      </w:r>
      <w:r>
        <w:t xml:space="preserve"> к приготовлению пищи, чистке вареных овощей, раздаче готовой пищи на кухне, резке хлеба, мытью посуды, разносу горячей пищи. Не допускается вход детей непосредственно в производственные помещения столовой.</w:t>
      </w:r>
    </w:p>
    <w:p w:rsidR="00000000" w:rsidRDefault="00C049DE">
      <w:pPr>
        <w:pStyle w:val="ConsPlusNormal"/>
        <w:ind w:firstLine="540"/>
        <w:jc w:val="both"/>
      </w:pPr>
      <w:r>
        <w:t>11.12. Дежурство детей по столовой и территории в</w:t>
      </w:r>
      <w:r>
        <w:t xml:space="preserve"> детском оздоровительном лагере должно быть не чаще одного раза в 7 дней.</w:t>
      </w:r>
    </w:p>
    <w:p w:rsidR="00000000" w:rsidRDefault="00C049DE">
      <w:pPr>
        <w:pStyle w:val="ConsPlusNormal"/>
        <w:ind w:firstLine="540"/>
        <w:jc w:val="both"/>
      </w:pPr>
      <w:r>
        <w:t>11.13. Встречи детей с посетителями, в том числе с законными представителями детей проводятся в соответствии с установленным руководителем детского оздоровительного лагеря распорядко</w:t>
      </w:r>
      <w:r>
        <w:t>м дня.</w:t>
      </w:r>
    </w:p>
    <w:p w:rsidR="00000000" w:rsidRDefault="00C049DE">
      <w:pPr>
        <w:pStyle w:val="ConsPlusNormal"/>
        <w:ind w:firstLine="540"/>
        <w:jc w:val="both"/>
      </w:pPr>
      <w:r>
        <w:t>Не допускается пребывание на территории детского оздоровительного лагеря посетителей, в том числе законных представителей детей вне специально установленных мест.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XII. Требования к санитарному содержанию помещений</w:t>
      </w:r>
    </w:p>
    <w:p w:rsidR="00000000" w:rsidRDefault="00C049DE">
      <w:pPr>
        <w:pStyle w:val="ConsPlusNormal"/>
        <w:jc w:val="center"/>
      </w:pPr>
      <w:r>
        <w:t>и территории детских оздоровительн</w:t>
      </w:r>
      <w:r>
        <w:t>ых лагерей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12.1. Генеральная уборка территории и всех помещений проводится перед началом каждой смены с применением моющих и дезинфицирующих средств.</w:t>
      </w:r>
    </w:p>
    <w:p w:rsidR="00000000" w:rsidRDefault="00C049DE">
      <w:pPr>
        <w:pStyle w:val="ConsPlusNormal"/>
        <w:ind w:firstLine="540"/>
        <w:jc w:val="both"/>
      </w:pPr>
      <w:r>
        <w:t>12.2. Во всех помещениях пребывания детей 2 раза в сутки техническим персоналом детского оздоровительного лагеря проводится влажная уборка с применением моющих средств.</w:t>
      </w:r>
    </w:p>
    <w:p w:rsidR="00000000" w:rsidRDefault="00C049DE">
      <w:pPr>
        <w:pStyle w:val="ConsPlusNormal"/>
        <w:ind w:firstLine="540"/>
        <w:jc w:val="both"/>
      </w:pPr>
      <w:r>
        <w:t>Ковровые покрытия ежедневно очищаются с использованием пылесоса.</w:t>
      </w:r>
    </w:p>
    <w:p w:rsidR="00000000" w:rsidRDefault="00C049DE">
      <w:pPr>
        <w:pStyle w:val="ConsPlusNormal"/>
        <w:ind w:firstLine="540"/>
        <w:jc w:val="both"/>
      </w:pPr>
      <w:r>
        <w:t xml:space="preserve">Оконные стекла моются </w:t>
      </w:r>
      <w:r>
        <w:t>по мере их загрязнения, но не реже 1 раза в смену.</w:t>
      </w:r>
    </w:p>
    <w:p w:rsidR="00000000" w:rsidRDefault="00C049DE">
      <w:pPr>
        <w:pStyle w:val="ConsPlusNormal"/>
        <w:ind w:firstLine="540"/>
        <w:jc w:val="both"/>
      </w:pPr>
      <w:r>
        <w:t>12.3. В умывальных, душевых, постирочных, комнатах гигиены девочек и туалетах ежедневно дверные ручки, краны умывальников, спусковые ручки бачков унитазов и писсуаров, сидения на унитазах моются горячей во</w:t>
      </w:r>
      <w:r>
        <w:t>дой с применением моющих и дезинфицирующих средств.</w:t>
      </w:r>
    </w:p>
    <w:p w:rsidR="00000000" w:rsidRDefault="00C049DE">
      <w:pPr>
        <w:pStyle w:val="ConsPlusNormal"/>
        <w:ind w:firstLine="540"/>
        <w:jc w:val="both"/>
      </w:pPr>
      <w:r>
        <w:t>Уборку туалетов с применением дезинфицирующих средств необходимо проводить по мере загрязнения, но не менее 2 раз в день. Унитазы моются с помощью ершей и щеток горячей водой с применением моющих и дезинф</w:t>
      </w:r>
      <w:r>
        <w:t>ицирующих средств.</w:t>
      </w:r>
    </w:p>
    <w:p w:rsidR="00000000" w:rsidRDefault="00C049DE">
      <w:pPr>
        <w:pStyle w:val="ConsPlusNormal"/>
        <w:ind w:firstLine="540"/>
        <w:jc w:val="both"/>
      </w:pPr>
      <w:r>
        <w:t>12.4. Уборочный инвентарь должен иметь маркировку в зависимости от назначения помещений и видов уборочных работ и храниться в помещении для уборочного инвентаря или в специально оборудованном шкафу. Уборочный инвентарь для туалета (ветош</w:t>
      </w:r>
      <w:r>
        <w:t>ь, ведра, щетки) маркируется и хранится в туалетной комнате в специальном шкафу или в отведенном месте.</w:t>
      </w:r>
    </w:p>
    <w:p w:rsidR="00000000" w:rsidRDefault="00C049DE">
      <w:pPr>
        <w:pStyle w:val="ConsPlusNormal"/>
        <w:ind w:firstLine="540"/>
        <w:jc w:val="both"/>
      </w:pPr>
      <w:r>
        <w:t>Уборочный инвентарь (щетки, ветошь, ерши) моется, дезинфицируется, прополаскивается и сушится.</w:t>
      </w:r>
    </w:p>
    <w:p w:rsidR="00000000" w:rsidRDefault="00C049DE">
      <w:pPr>
        <w:pStyle w:val="ConsPlusNormal"/>
        <w:ind w:firstLine="540"/>
        <w:jc w:val="both"/>
      </w:pPr>
      <w:r>
        <w:t>Моющие и дезинфицирующие средства хранятся в таре изготов</w:t>
      </w:r>
      <w:r>
        <w:t>ителя или в промаркированных емкостях.</w:t>
      </w:r>
    </w:p>
    <w:p w:rsidR="00000000" w:rsidRDefault="00C049DE">
      <w:pPr>
        <w:pStyle w:val="ConsPlusNormal"/>
        <w:ind w:firstLine="540"/>
        <w:jc w:val="both"/>
      </w:pPr>
      <w:r>
        <w:t>12.5. Банные дни для детей проводятся не реже 1 раза в 7 дней.</w:t>
      </w:r>
    </w:p>
    <w:p w:rsidR="00000000" w:rsidRDefault="00C049DE">
      <w:pPr>
        <w:pStyle w:val="ConsPlusNormal"/>
        <w:ind w:firstLine="540"/>
        <w:jc w:val="both"/>
      </w:pPr>
      <w:r>
        <w:t>В бане и душевых необходимо пользоваться индивидуальными принадлежностями: обувью, полотенцем, мылом, мочалкой.</w:t>
      </w:r>
    </w:p>
    <w:p w:rsidR="00000000" w:rsidRDefault="00C049DE">
      <w:pPr>
        <w:pStyle w:val="ConsPlusNormal"/>
        <w:ind w:firstLine="540"/>
        <w:jc w:val="both"/>
      </w:pPr>
      <w:r>
        <w:t>Возможность помывки детей в душе должна бы</w:t>
      </w:r>
      <w:r>
        <w:t>ть предоставлена ежедневно.</w:t>
      </w:r>
    </w:p>
    <w:p w:rsidR="00000000" w:rsidRDefault="00C049DE">
      <w:pPr>
        <w:pStyle w:val="ConsPlusNormal"/>
        <w:ind w:firstLine="540"/>
        <w:jc w:val="both"/>
      </w:pPr>
      <w:r>
        <w:t>12.6. Постельные принадлежности (матрасы, подушки, одеяла, спальные мешки) 1 раз перед летним сезоном следует выколачивать, проветривать, просушивать на воздухе или подвергать химической чистке.</w:t>
      </w:r>
    </w:p>
    <w:p w:rsidR="00000000" w:rsidRDefault="00C049DE">
      <w:pPr>
        <w:pStyle w:val="ConsPlusNormal"/>
        <w:ind w:firstLine="540"/>
        <w:jc w:val="both"/>
      </w:pPr>
      <w:r>
        <w:t xml:space="preserve">По эпидемиологическим показаниям </w:t>
      </w:r>
      <w:r>
        <w:t>постельные принадлежности должны подвергаться камерной дезинфекции в специализированных организациях.</w:t>
      </w:r>
    </w:p>
    <w:p w:rsidR="00000000" w:rsidRDefault="00C049DE">
      <w:pPr>
        <w:pStyle w:val="ConsPlusNormal"/>
        <w:ind w:firstLine="540"/>
        <w:jc w:val="both"/>
      </w:pPr>
      <w:r>
        <w:t>12.7. Смена постельного белья, полотенец проводится по мере загрязнения, но не реже 1 раза в неделю.</w:t>
      </w:r>
    </w:p>
    <w:p w:rsidR="00000000" w:rsidRDefault="00C049DE">
      <w:pPr>
        <w:pStyle w:val="ConsPlusNormal"/>
        <w:ind w:firstLine="540"/>
        <w:jc w:val="both"/>
      </w:pPr>
      <w:r>
        <w:t>12.8. Грязное белье в спальных помещениях складываетс</w:t>
      </w:r>
      <w:r>
        <w:t>я в специальные мешки, которые доставляются в прачечную.</w:t>
      </w:r>
    </w:p>
    <w:p w:rsidR="00000000" w:rsidRDefault="00C049DE">
      <w:pPr>
        <w:pStyle w:val="ConsPlusNormal"/>
        <w:ind w:firstLine="540"/>
        <w:jc w:val="both"/>
      </w:pPr>
      <w:r>
        <w:t>При отсутствии прачечной в детском оздоровительном лагере возможна организация централизованной стирки постельного белья в иных прачечных. Для сбора и хранения грязного белья предусматривается специа</w:t>
      </w:r>
      <w:r>
        <w:t>льное помещение.</w:t>
      </w:r>
    </w:p>
    <w:p w:rsidR="00000000" w:rsidRDefault="00C049DE">
      <w:pPr>
        <w:pStyle w:val="ConsPlusNormal"/>
        <w:ind w:firstLine="540"/>
        <w:jc w:val="both"/>
      </w:pPr>
      <w:r>
        <w:t>12.9. В помещениях детского оздоровительного лагеря не должно быть насекомых и грызунов. На территории и в помещениях детского оздоровительного лагеря должны проводиться дератизационные и дезинсекционные мероприятия.</w:t>
      </w:r>
    </w:p>
    <w:p w:rsidR="00000000" w:rsidRDefault="00C049DE">
      <w:pPr>
        <w:pStyle w:val="ConsPlusNormal"/>
        <w:ind w:firstLine="540"/>
        <w:jc w:val="both"/>
      </w:pPr>
      <w:r>
        <w:t>12.10. Территория детс</w:t>
      </w:r>
      <w:r>
        <w:t>кого оздоровительного лагеря должна содержаться в чистоте. Уборка территории проводится не менее одного раза в сутки.</w:t>
      </w:r>
    </w:p>
    <w:p w:rsidR="00000000" w:rsidRDefault="00C049DE">
      <w:pPr>
        <w:pStyle w:val="ConsPlusNormal"/>
        <w:ind w:firstLine="540"/>
        <w:jc w:val="both"/>
      </w:pPr>
      <w:r>
        <w:t>Мусор собирается в металлические мусоросборники с закрывающимися крышками. Очистка мусоросборников производится при их заполнении на 2/3 о</w:t>
      </w:r>
      <w:r>
        <w:t>бъема. После опорожнения мусоросборники дезинфицируются разрешенными для этих целей средствами.</w:t>
      </w:r>
    </w:p>
    <w:p w:rsidR="00000000" w:rsidRDefault="00C049DE">
      <w:pPr>
        <w:pStyle w:val="ConsPlusNormal"/>
        <w:ind w:firstLine="540"/>
        <w:jc w:val="both"/>
      </w:pPr>
      <w:r>
        <w:t>12.11. Уборка помещений медицинского назначения и обработка изделий медицинского назначения проводятся в соответствии с санитарно-эпидемиологическими требования</w:t>
      </w:r>
      <w:r>
        <w:t>ми к организациям, осуществляющим медицинскую деятельность &lt;1&gt;.</w:t>
      </w:r>
    </w:p>
    <w:p w:rsidR="00000000" w:rsidRDefault="00C049DE">
      <w:pPr>
        <w:pStyle w:val="ConsPlusNormal"/>
        <w:ind w:firstLine="540"/>
        <w:jc w:val="both"/>
      </w:pPr>
      <w:r>
        <w:t>--------------------------------</w:t>
      </w:r>
    </w:p>
    <w:p w:rsidR="00000000" w:rsidRDefault="00C049DE">
      <w:pPr>
        <w:pStyle w:val="ConsPlusNormal"/>
        <w:ind w:firstLine="540"/>
        <w:jc w:val="both"/>
      </w:pPr>
      <w:r>
        <w:t xml:space="preserve">&lt;1&gt; Санитарные правила </w:t>
      </w:r>
      <w:hyperlink r:id="rId32" w:tooltip="Постановление Главного государственного санитарного врача РФ от 18.05.2010 N 58 (ред. от 04.03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{КонсультантПлюс}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</w:t>
      </w:r>
      <w:r>
        <w:t>ть", утверждены постановлением Главного государственного санитарного врача Российской Федерации от 18.05.2010 N 58 (зарегистрированы в Минюсте России 09.08.2010 N 18094).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Медицинские отходы, относящиеся к классу Б (эпидемиологически опасные отходы), обезз</w:t>
      </w:r>
      <w:r>
        <w:t xml:space="preserve">араживаются в соответствии с санитарно-эпидемиологическими </w:t>
      </w:r>
      <w:hyperlink r:id="rId33" w:tooltip="Ссылка на КонсультантПлюс" w:history="1">
        <w:r>
          <w:rPr>
            <w:color w:val="0000FF"/>
          </w:rPr>
          <w:t>требованиями</w:t>
        </w:r>
      </w:hyperlink>
      <w:r>
        <w:t xml:space="preserve"> к обращению с медицинскими</w:t>
      </w:r>
      <w:r>
        <w:t xml:space="preserve"> отходами.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  <w:outlineLvl w:val="1"/>
      </w:pPr>
      <w:r>
        <w:t>XIII. Требования к выполнению санитарных правил</w:t>
      </w:r>
    </w:p>
    <w:p w:rsidR="00000000" w:rsidRDefault="00C049DE">
      <w:pPr>
        <w:pStyle w:val="ConsPlusNormal"/>
        <w:jc w:val="center"/>
      </w:pPr>
      <w:r>
        <w:t>и организации работы медицинского персонала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13.1. Руководитель детского оздоровительного лагеря отвечает за выполнение настоящих санитарных правил, в том числе обеспечивает:</w:t>
      </w:r>
    </w:p>
    <w:p w:rsidR="00000000" w:rsidRDefault="00C049DE">
      <w:pPr>
        <w:pStyle w:val="ConsPlusNormal"/>
        <w:ind w:firstLine="540"/>
        <w:jc w:val="both"/>
      </w:pPr>
      <w:r>
        <w:t>- наличие текста настоящих санитарных правил, ознакомление с ними и выполнение их персоналом детского оздоровительного лагеря;</w:t>
      </w:r>
    </w:p>
    <w:p w:rsidR="00000000" w:rsidRDefault="00C049DE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000000" w:rsidRDefault="00C049DE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</w:t>
      </w:r>
      <w:r>
        <w:t>офессиональную гигиеническую подготовку и аттестацию;</w:t>
      </w:r>
    </w:p>
    <w:p w:rsidR="00000000" w:rsidRDefault="00C049DE">
      <w:pPr>
        <w:pStyle w:val="ConsPlusNormal"/>
        <w:ind w:firstLine="540"/>
        <w:jc w:val="both"/>
      </w:pPr>
      <w:r>
        <w:t>- наличие личных медицинских книжек на каждого работника и своевременное прохождение ими предварительных и периодических медицинских обследований;</w:t>
      </w:r>
    </w:p>
    <w:p w:rsidR="00000000" w:rsidRDefault="00C049DE">
      <w:pPr>
        <w:pStyle w:val="ConsPlusNormal"/>
        <w:ind w:firstLine="540"/>
        <w:jc w:val="both"/>
      </w:pPr>
      <w:r>
        <w:t>- организацию мероприятий по дезинфекции, дезинсекции и</w:t>
      </w:r>
      <w:r>
        <w:t xml:space="preserve"> дератизации, противоклещевых (акарицидных) обработок (по показаниям).</w:t>
      </w:r>
    </w:p>
    <w:p w:rsidR="00000000" w:rsidRDefault="00C049DE">
      <w:pPr>
        <w:pStyle w:val="ConsPlusNormal"/>
        <w:ind w:firstLine="540"/>
        <w:jc w:val="both"/>
      </w:pPr>
      <w:r>
        <w:t>13.2. Медицинским персоналом осуществляется ежедневный контроль за соблюдением:</w:t>
      </w:r>
    </w:p>
    <w:p w:rsidR="00000000" w:rsidRDefault="00C049DE">
      <w:pPr>
        <w:pStyle w:val="ConsPlusNormal"/>
        <w:ind w:firstLine="540"/>
        <w:jc w:val="both"/>
      </w:pPr>
      <w:r>
        <w:t>- требований настоящих санитарных правил;</w:t>
      </w:r>
    </w:p>
    <w:p w:rsidR="00000000" w:rsidRDefault="00C049DE">
      <w:pPr>
        <w:pStyle w:val="ConsPlusNormal"/>
        <w:ind w:firstLine="540"/>
        <w:jc w:val="both"/>
      </w:pPr>
      <w:r>
        <w:t>- правил личной гигиены детьми и персоналом;</w:t>
      </w:r>
    </w:p>
    <w:p w:rsidR="00000000" w:rsidRDefault="00C049DE">
      <w:pPr>
        <w:pStyle w:val="ConsPlusNormal"/>
        <w:ind w:firstLine="540"/>
        <w:jc w:val="both"/>
      </w:pPr>
      <w:r>
        <w:t>- выполнения режим</w:t>
      </w:r>
      <w:r>
        <w:t>а дня;</w:t>
      </w:r>
    </w:p>
    <w:p w:rsidR="00000000" w:rsidRDefault="00C049DE">
      <w:pPr>
        <w:pStyle w:val="ConsPlusNormal"/>
        <w:ind w:firstLine="540"/>
        <w:jc w:val="both"/>
      </w:pPr>
      <w:r>
        <w:t>- организации питания (качества поступающей продукции, условий ее хранения, соблюдения сроков реализации, технологии приготовления и качества готовой пищи; санитарного состояния и содержания столовой; качества мытья посуды);</w:t>
      </w:r>
    </w:p>
    <w:p w:rsidR="00000000" w:rsidRDefault="00C049DE">
      <w:pPr>
        <w:pStyle w:val="ConsPlusNormal"/>
        <w:ind w:firstLine="540"/>
        <w:jc w:val="both"/>
      </w:pPr>
      <w:r>
        <w:t>- выполнения суточных но</w:t>
      </w:r>
      <w:r>
        <w:t>рм и режима питания, отбора суточной пробы, организации питьевого режима.</w:t>
      </w:r>
    </w:p>
    <w:p w:rsidR="00000000" w:rsidRDefault="00C049DE">
      <w:pPr>
        <w:pStyle w:val="ConsPlusNormal"/>
        <w:ind w:firstLine="540"/>
        <w:jc w:val="both"/>
      </w:pPr>
      <w:r>
        <w:t>Медицинским персоналом обеспечивается:</w:t>
      </w:r>
    </w:p>
    <w:p w:rsidR="00000000" w:rsidRDefault="00C049DE">
      <w:pPr>
        <w:pStyle w:val="ConsPlusNormal"/>
        <w:ind w:firstLine="540"/>
        <w:jc w:val="both"/>
      </w:pPr>
      <w:r>
        <w:t>- ежедневный осмотр персонала столовой и детей - дежурных по кухне на наличие гнойничковых заболеваний кожи, катаральных явлений верхних дыхате</w:t>
      </w:r>
      <w:r>
        <w:t xml:space="preserve">льных путей, опрос на наличие дисфункции желудочно-кишечной системы. Результаты осмотра заносятся в журнал здоровья </w:t>
      </w:r>
      <w:hyperlink w:anchor="Par1643" w:tooltip="Журнал здоровья" w:history="1">
        <w:r>
          <w:rPr>
            <w:color w:val="0000FF"/>
          </w:rPr>
          <w:t>(Приложение N 13)</w:t>
        </w:r>
      </w:hyperlink>
      <w:r>
        <w:t>;</w:t>
      </w:r>
    </w:p>
    <w:p w:rsidR="00000000" w:rsidRDefault="00C049DE">
      <w:pPr>
        <w:pStyle w:val="ConsPlusNormal"/>
        <w:ind w:firstLine="540"/>
        <w:jc w:val="both"/>
      </w:pPr>
      <w:r>
        <w:t>- своевременная изоляция инфекционных больных;</w:t>
      </w:r>
    </w:p>
    <w:p w:rsidR="00000000" w:rsidRDefault="00C049DE">
      <w:pPr>
        <w:pStyle w:val="ConsPlusNormal"/>
        <w:ind w:firstLine="540"/>
        <w:jc w:val="both"/>
      </w:pPr>
      <w:r>
        <w:t>- извещение территориальных м</w:t>
      </w:r>
      <w:r>
        <w:t>едицинских организаций и управлений Роспотребнадзора о случаях инфекционных заболеваний в течение первых двух часов;</w:t>
      </w:r>
    </w:p>
    <w:p w:rsidR="00000000" w:rsidRDefault="00C049DE">
      <w:pPr>
        <w:pStyle w:val="ConsPlusNormal"/>
        <w:ind w:firstLine="540"/>
        <w:jc w:val="both"/>
      </w:pPr>
      <w:r>
        <w:t>- организация и проведение санитарно-противоэпидемических мероприятий.</w:t>
      </w:r>
    </w:p>
    <w:p w:rsidR="00000000" w:rsidRDefault="00C049DE">
      <w:pPr>
        <w:pStyle w:val="ConsPlusNormal"/>
        <w:ind w:firstLine="540"/>
        <w:jc w:val="both"/>
      </w:pPr>
      <w:r>
        <w:t>13.3. Первая помощь и медицинская помощь осуществляются в соответств</w:t>
      </w:r>
      <w:r>
        <w:t>ии с законодательством Российской Федерации.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1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2" w:name="Par493"/>
      <w:bookmarkEnd w:id="2"/>
      <w:r>
        <w:t>РЕКОМЕНДУЕМЫЙ ПЕРЕЧЕНЬ ОБОРУДОВАНИЯ СТОЛОВОЙ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1"/>
        <w:gridCol w:w="6588"/>
      </w:tblGrid>
      <w:tr w:rsidR="0000000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00000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9DE">
            <w:pPr>
              <w:pStyle w:val="ConsPlusNormal"/>
              <w:jc w:val="both"/>
            </w:pPr>
            <w:r>
              <w:t>Склады (кладовые)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00000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9DE">
            <w:pPr>
              <w:pStyle w:val="ConsPlusNormal"/>
              <w:jc w:val="both"/>
            </w:pPr>
            <w:r>
              <w:t>Овощной цех (первичной обработки овощей)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  <w:r>
              <w:t>Производственные столы (не менее двух), картофелеочистительная и овощерезательная машины, моечные ванны, ракови</w:t>
            </w:r>
            <w:r>
              <w:t>на для мытья рук</w:t>
            </w:r>
          </w:p>
        </w:tc>
      </w:tr>
      <w:tr w:rsidR="0000000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9DE">
            <w:pPr>
              <w:pStyle w:val="ConsPlusNormal"/>
              <w:jc w:val="both"/>
            </w:pPr>
            <w:r>
              <w:t>Овощной цех (вторичной обработки овощей)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  <w: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00000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9DE">
            <w:pPr>
              <w:pStyle w:val="ConsPlusNormal"/>
              <w:jc w:val="both"/>
            </w:pPr>
            <w:r>
              <w:t>Холодный цех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</w:t>
            </w:r>
            <w:r>
              <w:t>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00000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9DE">
            <w:pPr>
              <w:pStyle w:val="ConsPlusNormal"/>
              <w:jc w:val="both"/>
            </w:pPr>
            <w:r>
              <w:t>Мясорыбный цех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  <w:r>
              <w:t>Производственные столы (для ра</w:t>
            </w:r>
            <w:r>
              <w:t>зделки мяса, рыбы и птицы)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</w:t>
            </w:r>
            <w:r>
              <w:t>дуктов), электромясорубка, колода для разруба мяса, моечные ванны, раковина для мытья рук</w:t>
            </w:r>
          </w:p>
        </w:tc>
      </w:tr>
      <w:tr w:rsidR="0000000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9DE">
            <w:pPr>
              <w:pStyle w:val="ConsPlusNormal"/>
              <w:jc w:val="both"/>
            </w:pPr>
            <w:r>
              <w:t>Горячий цех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</w:t>
            </w:r>
            <w:r>
              <w:t>од для готовой продукции, электрокотел, контрольные весы, раковина для мытья рук</w:t>
            </w:r>
          </w:p>
        </w:tc>
      </w:tr>
      <w:tr w:rsidR="0000000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9DE">
            <w:pPr>
              <w:pStyle w:val="ConsPlusNormal"/>
              <w:jc w:val="both"/>
            </w:pPr>
            <w:r>
              <w:t>Моечная кухонной посуды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  <w:r>
              <w:t>Производственный стол, моечные ванны, стеллаж, раковина для мытья рук</w:t>
            </w:r>
          </w:p>
        </w:tc>
      </w:tr>
      <w:tr w:rsidR="0000000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9DE">
            <w:pPr>
              <w:pStyle w:val="ConsPlusNormal"/>
              <w:jc w:val="both"/>
            </w:pPr>
            <w:r>
              <w:t>Моечная столовой посуды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  <w:r>
              <w:t>Посудомоечная машина или трехсекционная ванна для мытья</w:t>
            </w:r>
            <w:r>
              <w:t xml:space="preserve"> столовой посуды и столовых приборов и отдельная двухсекционная ванна для мытья чайной посуды, производственный стол, шкафы, решетки</w:t>
            </w:r>
          </w:p>
        </w:tc>
      </w:tr>
      <w:tr w:rsidR="0000000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49DE">
            <w:pPr>
              <w:pStyle w:val="ConsPlusNormal"/>
              <w:jc w:val="both"/>
            </w:pPr>
            <w:r>
              <w:t>Моечная тары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  <w:r>
              <w:t>Моечная ванна</w:t>
            </w:r>
          </w:p>
        </w:tc>
      </w:tr>
    </w:tbl>
    <w:p w:rsidR="00000000" w:rsidRDefault="00C049DE">
      <w:pPr>
        <w:pStyle w:val="ConsPlusNormal"/>
        <w:jc w:val="both"/>
        <w:sectPr w:rsidR="00000000">
          <w:headerReference w:type="default" r:id="rId34"/>
          <w:footerReference w:type="default" r:id="rId3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2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</w:pPr>
      <w:r>
        <w:t>(образец)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3" w:name="Par525"/>
      <w:bookmarkEnd w:id="3"/>
      <w:r>
        <w:t>Журнал</w:t>
      </w:r>
    </w:p>
    <w:p w:rsidR="00000000" w:rsidRDefault="00C049DE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000000" w:rsidRDefault="00C049DE">
      <w:pPr>
        <w:pStyle w:val="ConsPlusNormal"/>
        <w:jc w:val="center"/>
      </w:pPr>
      <w:r>
        <w:t>в столовую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1470"/>
        <w:gridCol w:w="2058"/>
        <w:gridCol w:w="1287"/>
        <w:gridCol w:w="1666"/>
        <w:gridCol w:w="2212"/>
        <w:gridCol w:w="910"/>
        <w:gridCol w:w="1035"/>
      </w:tblGrid>
      <w:tr w:rsidR="000000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 xml:space="preserve">Условия хранения и </w:t>
            </w:r>
            <w:r>
              <w:t>конечный срок реализации (по маркировочному ярлыку)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Дата и час фактической реализации продовольственного сырья и пищевых продуктов по количеству (в килограммах, литрах, штуках)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 xml:space="preserve">Примечание </w:t>
            </w:r>
            <w:hyperlink w:anchor="Par548" w:tooltip="&lt;*&gt; Указываются факты списания, возврата продуктов и другие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--------------------------------</w:t>
      </w:r>
    </w:p>
    <w:p w:rsidR="00000000" w:rsidRDefault="00C049DE">
      <w:pPr>
        <w:pStyle w:val="ConsPlusNormal"/>
        <w:ind w:firstLine="540"/>
        <w:jc w:val="both"/>
      </w:pPr>
      <w:r>
        <w:t>Примечание:</w:t>
      </w:r>
    </w:p>
    <w:p w:rsidR="00000000" w:rsidRDefault="00C049DE">
      <w:pPr>
        <w:pStyle w:val="ConsPlusNormal"/>
        <w:ind w:firstLine="540"/>
        <w:jc w:val="both"/>
      </w:pPr>
      <w:bookmarkStart w:id="4" w:name="Par548"/>
      <w:bookmarkEnd w:id="4"/>
      <w:r>
        <w:t>&lt;*&gt; Указываются факты списания, возврата продуктов и другие.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3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5" w:name="Par557"/>
      <w:bookmarkEnd w:id="5"/>
      <w:r>
        <w:t>Журнал</w:t>
      </w:r>
    </w:p>
    <w:p w:rsidR="00000000" w:rsidRDefault="00C049DE">
      <w:pPr>
        <w:pStyle w:val="ConsPlusNormal"/>
        <w:jc w:val="center"/>
      </w:pPr>
      <w:r>
        <w:t>учета температурного режима в холодильном</w:t>
      </w:r>
    </w:p>
    <w:p w:rsidR="00000000" w:rsidRDefault="00C049DE">
      <w:pPr>
        <w:pStyle w:val="ConsPlusNormal"/>
        <w:jc w:val="center"/>
      </w:pPr>
      <w:r>
        <w:t>оборудовании (образец)</w:t>
      </w:r>
    </w:p>
    <w:p w:rsidR="00000000" w:rsidRDefault="00C049DE">
      <w:pPr>
        <w:pStyle w:val="ConsPlusNormal"/>
        <w:jc w:val="center"/>
        <w:sectPr w:rsidR="00000000">
          <w:headerReference w:type="default" r:id="rId36"/>
          <w:footerReference w:type="default" r:id="rId3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2"/>
        <w:gridCol w:w="3254"/>
        <w:gridCol w:w="957"/>
        <w:gridCol w:w="957"/>
        <w:gridCol w:w="957"/>
        <w:gridCol w:w="957"/>
        <w:gridCol w:w="957"/>
        <w:gridCol w:w="958"/>
      </w:tblGrid>
      <w:tr w:rsidR="00000000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Наименование единицы холодильного оборудования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Месяц/числа: (t в °C)</w:t>
            </w:r>
          </w:p>
        </w:tc>
      </w:tr>
      <w:tr w:rsidR="00000000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</w:tbl>
    <w:p w:rsidR="00000000" w:rsidRDefault="00C049DE">
      <w:pPr>
        <w:pStyle w:val="ConsPlusNormal"/>
        <w:jc w:val="both"/>
        <w:sectPr w:rsidR="00000000">
          <w:headerReference w:type="default" r:id="rId38"/>
          <w:footerReference w:type="default" r:id="rId3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4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</w:pPr>
      <w:r>
        <w:t>(образец)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6" w:name="Par604"/>
      <w:bookmarkEnd w:id="6"/>
      <w:r>
        <w:t>Журнал проведения витаминизации блюд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4"/>
        <w:gridCol w:w="1428"/>
        <w:gridCol w:w="1162"/>
        <w:gridCol w:w="1036"/>
        <w:gridCol w:w="2015"/>
        <w:gridCol w:w="2198"/>
        <w:gridCol w:w="1073"/>
        <w:gridCol w:w="985"/>
      </w:tblGrid>
      <w:tr w:rsidR="0000000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Наименование препарата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Количество питающихся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Общее количество внесенного витаминного препарата (гр.)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Время приема блюда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5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</w:pPr>
      <w:r>
        <w:t>(образец)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7" w:name="Par632"/>
      <w:bookmarkEnd w:id="7"/>
      <w:r>
        <w:t>Журнал бракеража готовой кулинарной продукции</w:t>
      </w:r>
    </w:p>
    <w:p w:rsidR="00000000" w:rsidRDefault="00C049DE">
      <w:pPr>
        <w:pStyle w:val="ConsPlusNormal"/>
        <w:jc w:val="center"/>
        <w:sectPr w:rsidR="00000000">
          <w:headerReference w:type="default" r:id="rId40"/>
          <w:footerReference w:type="default" r:id="rId4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4"/>
        <w:gridCol w:w="1036"/>
        <w:gridCol w:w="1246"/>
        <w:gridCol w:w="1946"/>
        <w:gridCol w:w="1567"/>
        <w:gridCol w:w="1260"/>
        <w:gridCol w:w="1008"/>
      </w:tblGrid>
      <w:tr w:rsidR="0000000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 xml:space="preserve">Примечание </w:t>
            </w:r>
            <w:hyperlink w:anchor="Par672" w:tooltip="&lt;*&gt; Указываются факты запрещения к реализации готовой продук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--------------------------------</w:t>
      </w:r>
    </w:p>
    <w:p w:rsidR="00000000" w:rsidRDefault="00C049DE">
      <w:pPr>
        <w:pStyle w:val="ConsPlusNormal"/>
        <w:ind w:firstLine="540"/>
        <w:jc w:val="both"/>
      </w:pPr>
      <w:r>
        <w:t>Примечание:</w:t>
      </w:r>
    </w:p>
    <w:p w:rsidR="00000000" w:rsidRDefault="00C049DE">
      <w:pPr>
        <w:pStyle w:val="ConsPlusNormal"/>
        <w:ind w:firstLine="540"/>
        <w:jc w:val="both"/>
      </w:pPr>
      <w:bookmarkStart w:id="8" w:name="Par672"/>
      <w:bookmarkEnd w:id="8"/>
      <w:r>
        <w:t>&lt;*&gt; Указываются факты запрещения к реализации готовой продукции.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6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9" w:name="Par681"/>
      <w:bookmarkEnd w:id="9"/>
      <w:r>
        <w:t>ПИЩЕВЫЕ ПРОДУКТЫ,</w:t>
      </w:r>
    </w:p>
    <w:p w:rsidR="00000000" w:rsidRDefault="00C049DE">
      <w:pPr>
        <w:pStyle w:val="ConsPlusNormal"/>
        <w:jc w:val="center"/>
      </w:pPr>
      <w:r>
        <w:t>КОТОРЫЕ НЕ ДОПУСКАЕТСЯ ИСПОЛЬЗОВАТЬ В ПИТАНИИ ДЕТЕЙ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1. Мясо и мясопродукты:</w:t>
      </w:r>
    </w:p>
    <w:p w:rsidR="00000000" w:rsidRDefault="00C049DE">
      <w:pPr>
        <w:pStyle w:val="ConsPlusNormal"/>
        <w:ind w:firstLine="540"/>
        <w:jc w:val="both"/>
      </w:pPr>
      <w:r>
        <w:t>- мясо и субпродукты всех видов сельскохозяйственных животных, не прошедшие ветеринарный контроль;</w:t>
      </w:r>
    </w:p>
    <w:p w:rsidR="00000000" w:rsidRDefault="00C049DE">
      <w:pPr>
        <w:pStyle w:val="ConsPlusNormal"/>
        <w:ind w:firstLine="540"/>
        <w:jc w:val="both"/>
      </w:pPr>
      <w:r>
        <w:t>- мясо диких животных;</w:t>
      </w:r>
    </w:p>
    <w:p w:rsidR="00000000" w:rsidRDefault="00C049DE">
      <w:pPr>
        <w:pStyle w:val="ConsPlusNormal"/>
        <w:ind w:firstLine="540"/>
        <w:jc w:val="both"/>
      </w:pPr>
      <w:r>
        <w:t>- коллагенсодержащее сырье из мяса птиц</w:t>
      </w:r>
      <w:r>
        <w:t>ы;</w:t>
      </w:r>
    </w:p>
    <w:p w:rsidR="00000000" w:rsidRDefault="00C049DE">
      <w:pPr>
        <w:pStyle w:val="ConsPlusNormal"/>
        <w:ind w:firstLine="540"/>
        <w:jc w:val="both"/>
      </w:pPr>
      <w:r>
        <w:t>- мясо третьей и четвертой категории;</w:t>
      </w:r>
    </w:p>
    <w:p w:rsidR="00000000" w:rsidRDefault="00C049DE">
      <w:pPr>
        <w:pStyle w:val="ConsPlusNormal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000000" w:rsidRDefault="00C049DE">
      <w:pPr>
        <w:pStyle w:val="ConsPlusNormal"/>
        <w:ind w:firstLine="540"/>
        <w:jc w:val="both"/>
      </w:pPr>
      <w:r>
        <w:t>- субпродукты, кроме печени, языка, сердца;</w:t>
      </w:r>
    </w:p>
    <w:p w:rsidR="00000000" w:rsidRDefault="00C049DE">
      <w:pPr>
        <w:pStyle w:val="ConsPlusNormal"/>
        <w:ind w:firstLine="540"/>
        <w:jc w:val="both"/>
      </w:pPr>
      <w:r>
        <w:t>- кровяные и ливерные колбасы;</w:t>
      </w:r>
    </w:p>
    <w:p w:rsidR="00000000" w:rsidRDefault="00C049DE">
      <w:pPr>
        <w:pStyle w:val="ConsPlusNormal"/>
        <w:ind w:firstLine="540"/>
        <w:jc w:val="both"/>
      </w:pPr>
      <w:r>
        <w:t>- непотрошеная птица;</w:t>
      </w:r>
    </w:p>
    <w:p w:rsidR="00000000" w:rsidRDefault="00C049DE">
      <w:pPr>
        <w:pStyle w:val="ConsPlusNormal"/>
        <w:ind w:firstLine="540"/>
        <w:jc w:val="both"/>
      </w:pPr>
      <w:r>
        <w:t>- мясо водоплавающих птиц.</w:t>
      </w:r>
    </w:p>
    <w:p w:rsidR="00000000" w:rsidRDefault="00C049DE">
      <w:pPr>
        <w:pStyle w:val="ConsPlusNormal"/>
        <w:ind w:firstLine="540"/>
        <w:jc w:val="both"/>
      </w:pPr>
      <w:r>
        <w:t>2. Блюда, изготов</w:t>
      </w:r>
      <w:r>
        <w:t>ленные из мяса, птицы, рыбы:</w:t>
      </w:r>
    </w:p>
    <w:p w:rsidR="00000000" w:rsidRDefault="00C049DE">
      <w:pPr>
        <w:pStyle w:val="ConsPlusNormal"/>
        <w:ind w:firstLine="540"/>
        <w:jc w:val="both"/>
      </w:pPr>
      <w:r>
        <w:t>- рыба, не прошедшая ветеринарный контроль;</w:t>
      </w:r>
    </w:p>
    <w:p w:rsidR="00000000" w:rsidRDefault="00C049DE">
      <w:pPr>
        <w:pStyle w:val="ConsPlusNormal"/>
        <w:ind w:firstLine="540"/>
        <w:jc w:val="both"/>
      </w:pPr>
      <w:r>
        <w:t>- зельцы, изделия из мясной обрези, диафрагмы; рулеты из мякоти голов;</w:t>
      </w:r>
    </w:p>
    <w:p w:rsidR="00000000" w:rsidRDefault="00C049DE">
      <w:pPr>
        <w:pStyle w:val="ConsPlusNormal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000000" w:rsidRDefault="00C049DE">
      <w:pPr>
        <w:pStyle w:val="ConsPlusNormal"/>
        <w:ind w:firstLine="540"/>
        <w:jc w:val="both"/>
      </w:pPr>
      <w:r>
        <w:t>3. Консервы:</w:t>
      </w:r>
    </w:p>
    <w:p w:rsidR="00000000" w:rsidRDefault="00C049DE">
      <w:pPr>
        <w:pStyle w:val="ConsPlusNormal"/>
        <w:ind w:firstLine="540"/>
        <w:jc w:val="both"/>
      </w:pPr>
      <w:r>
        <w:t>- консервы с нарушением герметичности банок, бомбажные, банки с ржавчиной, деформированные, без этикеток.</w:t>
      </w:r>
    </w:p>
    <w:p w:rsidR="00000000" w:rsidRDefault="00C049DE">
      <w:pPr>
        <w:pStyle w:val="ConsPlusNormal"/>
        <w:ind w:firstLine="540"/>
        <w:jc w:val="both"/>
      </w:pPr>
      <w:r>
        <w:t>4. Пищевые жиры:</w:t>
      </w:r>
    </w:p>
    <w:p w:rsidR="00000000" w:rsidRDefault="00C049DE">
      <w:pPr>
        <w:pStyle w:val="ConsPlusNormal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000000" w:rsidRDefault="00C049DE">
      <w:pPr>
        <w:pStyle w:val="ConsPlusNormal"/>
        <w:ind w:firstLine="540"/>
        <w:jc w:val="both"/>
      </w:pPr>
      <w:r>
        <w:t>- с</w:t>
      </w:r>
      <w:r>
        <w:t>ливочное масло жирностью ниже 72%;</w:t>
      </w:r>
    </w:p>
    <w:p w:rsidR="00000000" w:rsidRDefault="00C049DE">
      <w:pPr>
        <w:pStyle w:val="ConsPlusNormal"/>
        <w:ind w:firstLine="540"/>
        <w:jc w:val="both"/>
      </w:pPr>
      <w:r>
        <w:t>- жаренные в жире (во фритюре) пищевые продукты и кулинарные изделия, чипсы.</w:t>
      </w:r>
    </w:p>
    <w:p w:rsidR="00000000" w:rsidRDefault="00C049DE">
      <w:pPr>
        <w:pStyle w:val="ConsPlusNormal"/>
        <w:ind w:firstLine="540"/>
        <w:jc w:val="both"/>
      </w:pPr>
      <w:r>
        <w:t>5. Молоко и молочные продукты:</w:t>
      </w:r>
    </w:p>
    <w:p w:rsidR="00000000" w:rsidRDefault="00C049DE">
      <w:pPr>
        <w:pStyle w:val="ConsPlusNormal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животных;</w:t>
      </w:r>
    </w:p>
    <w:p w:rsidR="00000000" w:rsidRDefault="00C049DE">
      <w:pPr>
        <w:pStyle w:val="ConsPlusNormal"/>
        <w:ind w:firstLine="540"/>
        <w:jc w:val="both"/>
      </w:pPr>
      <w:r>
        <w:t>- моло</w:t>
      </w:r>
      <w:r>
        <w:t>ко, не прошедшее пастеризацию;</w:t>
      </w:r>
    </w:p>
    <w:p w:rsidR="00000000" w:rsidRDefault="00C049DE">
      <w:pPr>
        <w:pStyle w:val="ConsPlusNormal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000000" w:rsidRDefault="00C049DE">
      <w:pPr>
        <w:pStyle w:val="ConsPlusNormal"/>
        <w:ind w:firstLine="540"/>
        <w:jc w:val="both"/>
      </w:pPr>
      <w:r>
        <w:t>- молочные продукты и мороженое на основе растительных жиров;</w:t>
      </w:r>
    </w:p>
    <w:p w:rsidR="00000000" w:rsidRDefault="00C049DE">
      <w:pPr>
        <w:pStyle w:val="ConsPlusNormal"/>
        <w:ind w:firstLine="540"/>
        <w:jc w:val="both"/>
      </w:pPr>
      <w:r>
        <w:t>- творог из непастеризованного молока;</w:t>
      </w:r>
    </w:p>
    <w:p w:rsidR="00000000" w:rsidRDefault="00C049DE">
      <w:pPr>
        <w:pStyle w:val="ConsPlusNormal"/>
        <w:ind w:firstLine="540"/>
        <w:jc w:val="both"/>
      </w:pPr>
      <w:r>
        <w:t>- фляжная сметана и фляжный творог без термической</w:t>
      </w:r>
      <w:r>
        <w:t xml:space="preserve"> обработки;</w:t>
      </w:r>
    </w:p>
    <w:p w:rsidR="00000000" w:rsidRDefault="00C049DE">
      <w:pPr>
        <w:pStyle w:val="ConsPlusNormal"/>
        <w:ind w:firstLine="540"/>
        <w:jc w:val="both"/>
      </w:pPr>
      <w:r>
        <w:t>- простокваша "самоквас".</w:t>
      </w:r>
    </w:p>
    <w:p w:rsidR="00000000" w:rsidRDefault="00C049DE">
      <w:pPr>
        <w:pStyle w:val="ConsPlusNormal"/>
        <w:ind w:firstLine="540"/>
        <w:jc w:val="both"/>
      </w:pPr>
      <w:r>
        <w:t>6. Яйца:</w:t>
      </w:r>
    </w:p>
    <w:p w:rsidR="00000000" w:rsidRDefault="00C049DE">
      <w:pPr>
        <w:pStyle w:val="ConsPlusNormal"/>
        <w:ind w:firstLine="540"/>
        <w:jc w:val="both"/>
      </w:pPr>
      <w:r>
        <w:t>- яйца водоплавающих птиц;</w:t>
      </w:r>
    </w:p>
    <w:p w:rsidR="00000000" w:rsidRDefault="00C049DE">
      <w:pPr>
        <w:pStyle w:val="ConsPlusNormal"/>
        <w:ind w:firstLine="540"/>
        <w:jc w:val="both"/>
      </w:pPr>
      <w:r>
        <w:t>- яйца с загрязненной скорлупой, с насечкой, "тек", "бой";</w:t>
      </w:r>
    </w:p>
    <w:p w:rsidR="00000000" w:rsidRDefault="00C049DE">
      <w:pPr>
        <w:pStyle w:val="ConsPlusNormal"/>
        <w:ind w:firstLine="540"/>
        <w:jc w:val="both"/>
      </w:pPr>
      <w:r>
        <w:t>- яйца из хозяйств, неблагополучных по сальмонеллезам.</w:t>
      </w:r>
    </w:p>
    <w:p w:rsidR="00000000" w:rsidRDefault="00C049DE">
      <w:pPr>
        <w:pStyle w:val="ConsPlusNormal"/>
        <w:ind w:firstLine="540"/>
        <w:jc w:val="both"/>
      </w:pPr>
      <w:r>
        <w:t>7. Кондитерские изделия:</w:t>
      </w:r>
    </w:p>
    <w:p w:rsidR="00000000" w:rsidRDefault="00C049DE">
      <w:pPr>
        <w:pStyle w:val="ConsPlusNormal"/>
        <w:ind w:firstLine="540"/>
        <w:jc w:val="both"/>
      </w:pPr>
      <w:r>
        <w:t>- кремовые кондитерские изделия (пирожные и</w:t>
      </w:r>
      <w:r>
        <w:t xml:space="preserve"> торты) и кремы.</w:t>
      </w:r>
    </w:p>
    <w:p w:rsidR="00000000" w:rsidRDefault="00C049DE">
      <w:pPr>
        <w:pStyle w:val="ConsPlusNormal"/>
        <w:ind w:firstLine="540"/>
        <w:jc w:val="both"/>
      </w:pPr>
      <w:r>
        <w:t>8. Прочие продукты и блюда:</w:t>
      </w:r>
    </w:p>
    <w:p w:rsidR="00000000" w:rsidRDefault="00C049DE">
      <w:pPr>
        <w:pStyle w:val="ConsPlusNormal"/>
        <w:ind w:firstLine="540"/>
        <w:jc w:val="both"/>
      </w:pPr>
      <w:r>
        <w:t>- пищевые продукты с истекшим сроком годности и признаками недоброкачественности;</w:t>
      </w:r>
    </w:p>
    <w:p w:rsidR="00000000" w:rsidRDefault="00C049DE">
      <w:pPr>
        <w:pStyle w:val="ConsPlusNormal"/>
        <w:ind w:firstLine="540"/>
        <w:jc w:val="both"/>
      </w:pPr>
      <w:r>
        <w:t>- остатки пищи от предыдущего приема пищи, приготовленной накануне;</w:t>
      </w:r>
    </w:p>
    <w:p w:rsidR="00000000" w:rsidRDefault="00C049DE">
      <w:pPr>
        <w:pStyle w:val="ConsPlusNormal"/>
        <w:ind w:firstLine="540"/>
        <w:jc w:val="both"/>
      </w:pPr>
      <w:r>
        <w:t>- любые пищевые продукты домашнего (не промышленного) изготов</w:t>
      </w:r>
      <w:r>
        <w:t>ления, а также принесенные из дома (в том числе при организации праздничных мероприятий, праздновании дней рождения);</w:t>
      </w:r>
    </w:p>
    <w:p w:rsidR="00000000" w:rsidRDefault="00C049DE">
      <w:pPr>
        <w:pStyle w:val="ConsPlusNormal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000000" w:rsidRDefault="00C049DE">
      <w:pPr>
        <w:pStyle w:val="ConsPlusNormal"/>
        <w:ind w:firstLine="540"/>
        <w:jc w:val="both"/>
      </w:pPr>
      <w:r>
        <w:t>- окрошки и холодные супы;</w:t>
      </w:r>
    </w:p>
    <w:p w:rsidR="00000000" w:rsidRDefault="00C049DE">
      <w:pPr>
        <w:pStyle w:val="ConsPlusNormal"/>
        <w:ind w:firstLine="540"/>
        <w:jc w:val="both"/>
      </w:pPr>
      <w:r>
        <w:t>- макароны по-флотски (с м</w:t>
      </w:r>
      <w:r>
        <w:t>ясным фаршем), макароны с рубленым яйцом;</w:t>
      </w:r>
    </w:p>
    <w:p w:rsidR="00000000" w:rsidRDefault="00C049DE">
      <w:pPr>
        <w:pStyle w:val="ConsPlusNormal"/>
        <w:ind w:firstLine="540"/>
        <w:jc w:val="both"/>
      </w:pPr>
      <w:r>
        <w:t>- яичница-глазунья;</w:t>
      </w:r>
    </w:p>
    <w:p w:rsidR="00000000" w:rsidRDefault="00C049DE">
      <w:pPr>
        <w:pStyle w:val="ConsPlusNormal"/>
        <w:ind w:firstLine="540"/>
        <w:jc w:val="both"/>
      </w:pPr>
      <w:r>
        <w:t>- паштеты и блинчики с мясом и творогом;</w:t>
      </w:r>
    </w:p>
    <w:p w:rsidR="00000000" w:rsidRDefault="00C049DE">
      <w:pPr>
        <w:pStyle w:val="ConsPlusNormal"/>
        <w:ind w:firstLine="540"/>
        <w:jc w:val="both"/>
      </w:pPr>
      <w:r>
        <w:t>- заливные блюда (мясные и рыбные), студни, форшмак из сельди;</w:t>
      </w:r>
    </w:p>
    <w:p w:rsidR="00000000" w:rsidRDefault="00C049DE">
      <w:pPr>
        <w:pStyle w:val="ConsPlusNormal"/>
        <w:ind w:firstLine="540"/>
        <w:jc w:val="both"/>
      </w:pPr>
      <w:r>
        <w:t>- сырокопченые мясные гастрономические изделия и колбасы;</w:t>
      </w:r>
    </w:p>
    <w:p w:rsidR="00000000" w:rsidRDefault="00C049DE">
      <w:pPr>
        <w:pStyle w:val="ConsPlusNormal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000000" w:rsidRDefault="00C049DE">
      <w:pPr>
        <w:pStyle w:val="ConsPlusNormal"/>
        <w:ind w:firstLine="540"/>
        <w:jc w:val="both"/>
      </w:pPr>
      <w:r>
        <w:t>- грибы и кулинарные изделия, из них приготовленные;</w:t>
      </w:r>
    </w:p>
    <w:p w:rsidR="00000000" w:rsidRDefault="00C049DE">
      <w:pPr>
        <w:pStyle w:val="ConsPlusNormal"/>
        <w:ind w:firstLine="540"/>
        <w:jc w:val="both"/>
      </w:pPr>
      <w:r>
        <w:t>- квас, газированные напитки;</w:t>
      </w:r>
    </w:p>
    <w:p w:rsidR="00000000" w:rsidRDefault="00C049DE">
      <w:pPr>
        <w:pStyle w:val="ConsPlusNormal"/>
        <w:ind w:firstLine="540"/>
        <w:jc w:val="both"/>
      </w:pPr>
      <w:r>
        <w:t>- уксус, горчица, хрен, перец острый и другие острые при</w:t>
      </w:r>
      <w:r>
        <w:t>правы и содержащие их пищевые продукты, включая острые соусы, кетчупы, майонезы и майонезные соусы;</w:t>
      </w:r>
    </w:p>
    <w:p w:rsidR="00000000" w:rsidRDefault="00C049DE">
      <w:pPr>
        <w:pStyle w:val="ConsPlusNormal"/>
        <w:ind w:firstLine="540"/>
        <w:jc w:val="both"/>
      </w:pPr>
      <w:r>
        <w:t>- плодоовощная продукция с признаками порчи;</w:t>
      </w:r>
    </w:p>
    <w:p w:rsidR="00000000" w:rsidRDefault="00C049DE">
      <w:pPr>
        <w:pStyle w:val="ConsPlusNormal"/>
        <w:ind w:firstLine="540"/>
        <w:jc w:val="both"/>
      </w:pPr>
      <w:r>
        <w:t xml:space="preserve">- маринованные овощи и фрукты (огурцы, томаты, сливы, яблоки) с применением уксуса, не прошедшие перед выдачей </w:t>
      </w:r>
      <w:r>
        <w:t>термическую обработку;</w:t>
      </w:r>
    </w:p>
    <w:p w:rsidR="00000000" w:rsidRDefault="00C049DE">
      <w:pPr>
        <w:pStyle w:val="ConsPlusNormal"/>
        <w:ind w:firstLine="540"/>
        <w:jc w:val="both"/>
      </w:pPr>
      <w:r>
        <w:t>- кофе натуральный;</w:t>
      </w:r>
    </w:p>
    <w:p w:rsidR="00000000" w:rsidRDefault="00C049DE">
      <w:pPr>
        <w:pStyle w:val="ConsPlusNormal"/>
        <w:ind w:firstLine="540"/>
        <w:jc w:val="both"/>
      </w:pPr>
      <w:r>
        <w:t>- тонизирующие напитки, в том числе энергетические напитки, алкоголь;</w:t>
      </w:r>
    </w:p>
    <w:p w:rsidR="00000000" w:rsidRDefault="00C049DE">
      <w:pPr>
        <w:pStyle w:val="ConsPlusNormal"/>
        <w:ind w:firstLine="540"/>
        <w:jc w:val="both"/>
      </w:pPr>
      <w:r>
        <w:t>- холодные напитки и морсы (без термической обработки) из плодово-ягодного сырья;</w:t>
      </w:r>
    </w:p>
    <w:p w:rsidR="00000000" w:rsidRDefault="00C049DE">
      <w:pPr>
        <w:pStyle w:val="ConsPlusNormal"/>
        <w:ind w:firstLine="540"/>
        <w:jc w:val="both"/>
      </w:pPr>
      <w:r>
        <w:t>- ядра абрикосовой косточки, арахиса;</w:t>
      </w:r>
    </w:p>
    <w:p w:rsidR="00000000" w:rsidRDefault="00C049DE">
      <w:pPr>
        <w:pStyle w:val="ConsPlusNormal"/>
        <w:ind w:firstLine="540"/>
        <w:jc w:val="both"/>
      </w:pPr>
      <w:r>
        <w:t>- карамель, в том числе</w:t>
      </w:r>
      <w:r>
        <w:t xml:space="preserve"> леденцовая;</w:t>
      </w:r>
    </w:p>
    <w:p w:rsidR="00000000" w:rsidRDefault="00C049DE">
      <w:pPr>
        <w:pStyle w:val="ConsPlusNormal"/>
        <w:ind w:firstLine="540"/>
        <w:jc w:val="both"/>
      </w:pPr>
      <w:r>
        <w:t>- продукты, в том числе кондитерские изделия, содержащие алкоголь;</w:t>
      </w:r>
    </w:p>
    <w:p w:rsidR="00000000" w:rsidRDefault="00C049DE">
      <w:pPr>
        <w:pStyle w:val="ConsPlusNormal"/>
        <w:ind w:firstLine="540"/>
        <w:jc w:val="both"/>
      </w:pPr>
      <w:r>
        <w:t>- кумыс и другие кисломолочные продукты с содержанием этанола (более 0,5%);</w:t>
      </w:r>
    </w:p>
    <w:p w:rsidR="00000000" w:rsidRDefault="00C049DE">
      <w:pPr>
        <w:pStyle w:val="ConsPlusNormal"/>
        <w:ind w:firstLine="540"/>
        <w:jc w:val="both"/>
      </w:pPr>
      <w:r>
        <w:t>- жевательная резинка.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7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10" w:name="Par751"/>
      <w:bookmarkEnd w:id="10"/>
      <w:r>
        <w:t>РЕКОМЕНДУЕМЫЕ СРЕДНЕС</w:t>
      </w:r>
      <w:r>
        <w:t>УТОЧНЫЕ НАБОРЫ</w:t>
      </w:r>
    </w:p>
    <w:p w:rsidR="00000000" w:rsidRDefault="00C049DE">
      <w:pPr>
        <w:pStyle w:val="ConsPlusNormal"/>
        <w:jc w:val="center"/>
      </w:pPr>
      <w:r>
        <w:t>ПИЩЕВЫХ ПРОДУКТОВ, В ТОМ ЧИСЛЕ ИСПОЛЬЗУЕМЫЕ</w:t>
      </w:r>
    </w:p>
    <w:p w:rsidR="00000000" w:rsidRDefault="00C049DE">
      <w:pPr>
        <w:pStyle w:val="ConsPlusNormal"/>
        <w:jc w:val="center"/>
      </w:pPr>
      <w:r>
        <w:t>ДЛЯ ПРИГОТОВЛЕНИЯ БЛЮД И НАПИТКОВ ДЛЯ ДЕТЕЙ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2"/>
        <w:gridCol w:w="1229"/>
        <w:gridCol w:w="1229"/>
        <w:gridCol w:w="1229"/>
        <w:gridCol w:w="1230"/>
      </w:tblGrid>
      <w:tr w:rsidR="00000000"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000000"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в г, мл, брутто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в г, мл, нетто</w:t>
            </w:r>
          </w:p>
        </w:tc>
      </w:tr>
      <w:tr w:rsidR="00000000"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с 7 до 10 лет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11 лет и старше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с 7 до 10 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11 лет и старше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Хлеб пшеничный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Мука пшеничная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Крупы, бобовые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Картофель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 xml:space="preserve">250 </w:t>
            </w:r>
            <w:hyperlink w:anchor="Par907" w:tooltip="&lt;**&gt; Масса брутто приводится для нормы отходов 25%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 xml:space="preserve">250 </w:t>
            </w:r>
            <w:hyperlink w:anchor="Par907" w:tooltip="&lt;**&gt; Масса брутто приводится для нормы отходов 25%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188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Овощи свежие, зелень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 xml:space="preserve">280 </w:t>
            </w:r>
            <w:hyperlink w:anchor="Par908" w:tooltip="&lt;*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 xml:space="preserve">320 </w:t>
            </w:r>
            <w:hyperlink w:anchor="Par908" w:tooltip="&lt;*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 xml:space="preserve">185 </w:t>
            </w:r>
            <w:hyperlink w:anchor="Par908" w:tooltip="&lt;*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 xml:space="preserve">185 </w:t>
            </w:r>
            <w:hyperlink w:anchor="Par908" w:tooltip="&lt;*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Фрукты (плоды) сухие, в том числе шиповник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Мясо жилованное (мясо на кости) 1 кат.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77 (95)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86 (105)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78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Цыплята 1 категории потрошенные (куры 1 кат. п/п)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40 (51)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60 (76)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53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Рыба-филе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77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19,6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Молоко (массовая доля жира 2,5%, 3,2%)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Кисломолочные продукты (массовая доля жира 2,5%, 3,2%)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Творог (массовая доля жира не более 9%)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Сыр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11,8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Сметана (массовая доля жира не более 15%)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Масло сливочное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Яйцо диетическое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 xml:space="preserve">Сахар </w:t>
            </w:r>
            <w:hyperlink w:anchor="Par909" w:tooltip="&lt;***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45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Кон</w:t>
            </w:r>
            <w:r>
              <w:t>дитерские изделия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Чай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Какао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Соль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--------------------------------</w:t>
      </w:r>
    </w:p>
    <w:p w:rsidR="00000000" w:rsidRDefault="00C049DE">
      <w:pPr>
        <w:pStyle w:val="ConsPlusNormal"/>
        <w:ind w:firstLine="540"/>
        <w:jc w:val="both"/>
      </w:pPr>
      <w:r>
        <w:t>Примечание:</w:t>
      </w:r>
    </w:p>
    <w:p w:rsidR="00000000" w:rsidRDefault="00C049DE">
      <w:pPr>
        <w:pStyle w:val="ConsPlusNormal"/>
        <w:ind w:firstLine="540"/>
        <w:jc w:val="both"/>
      </w:pPr>
      <w:r>
        <w:t>&lt;*&gt; Рекомендуется увеличивать нормы на 10 - 15% при повышенных энерготратах.</w:t>
      </w:r>
    </w:p>
    <w:p w:rsidR="00000000" w:rsidRDefault="00C049DE">
      <w:pPr>
        <w:pStyle w:val="ConsPlusNormal"/>
        <w:ind w:firstLine="540"/>
        <w:jc w:val="both"/>
      </w:pPr>
      <w:bookmarkStart w:id="11" w:name="Par907"/>
      <w:bookmarkEnd w:id="11"/>
      <w:r>
        <w:t>&lt;**&gt; Масса брутто приводится для нормы отходов 25%.</w:t>
      </w:r>
    </w:p>
    <w:p w:rsidR="00000000" w:rsidRDefault="00C049DE">
      <w:pPr>
        <w:pStyle w:val="ConsPlusNormal"/>
        <w:ind w:firstLine="540"/>
        <w:jc w:val="both"/>
      </w:pPr>
      <w:bookmarkStart w:id="12" w:name="Par908"/>
      <w:bookmarkEnd w:id="12"/>
      <w:r>
        <w:t>&lt;***&gt;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</w:t>
      </w:r>
      <w:r>
        <w:t xml:space="preserve"> натуральных норм питания в соответствии с данными, приведенными в столбце нетто.</w:t>
      </w:r>
    </w:p>
    <w:p w:rsidR="00000000" w:rsidRDefault="00C049DE">
      <w:pPr>
        <w:pStyle w:val="ConsPlusNormal"/>
        <w:ind w:firstLine="540"/>
        <w:jc w:val="both"/>
      </w:pPr>
      <w:bookmarkStart w:id="13" w:name="Par909"/>
      <w:bookmarkEnd w:id="13"/>
      <w:r>
        <w:t>&lt;****&gt;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</w:t>
      </w:r>
      <w:r>
        <w:t>, выдача сахара должна быть уменьшена в зависимости от его содержания в используемом готовом продукте.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8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14" w:name="Par918"/>
      <w:bookmarkEnd w:id="14"/>
      <w:r>
        <w:t>РЕКОМЕНДУЕМЫЕ ОБЪЕМЫ</w:t>
      </w:r>
    </w:p>
    <w:p w:rsidR="00000000" w:rsidRDefault="00C049DE">
      <w:pPr>
        <w:pStyle w:val="ConsPlusNormal"/>
        <w:jc w:val="center"/>
      </w:pPr>
      <w:r>
        <w:t>БЛЮД ДЛЯ ДЕТЕЙ РАЗЛИЧНЫХ ВОЗРАСТНЫХ ГРУПП (Г, МГ)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1"/>
        <w:gridCol w:w="1854"/>
        <w:gridCol w:w="1854"/>
      </w:tblGrid>
      <w:tr w:rsidR="00000000">
        <w:tc>
          <w:tcPr>
            <w:tcW w:w="5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Наименование блюд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Возраст детей (годы)</w:t>
            </w:r>
          </w:p>
        </w:tc>
      </w:tr>
      <w:tr w:rsidR="00000000">
        <w:tc>
          <w:tcPr>
            <w:tcW w:w="5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11 - 17</w:t>
            </w:r>
          </w:p>
        </w:tc>
      </w:tr>
      <w:tr w:rsidR="0000000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Завтрак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Каша, овощное блюдо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Яичное, творожное, мясное, рыбное блюдо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Сыр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Масло сливочное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Кофейный напиток, какао, чай, молоко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2 завтрак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Молоко, кисломолочный напиток, сок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Фрукты свежие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Обед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Салат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Первое блюдо (суп)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350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Блюдо из мяса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Блюдо из птицы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130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Блюдо из рыбы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130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Гарнир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Напиток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Полдник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Кисломолочный напиток, молоко, чай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Булочные или мучные кулинарные изделия/мучные кондитерские изделия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90/30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90/30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Творог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Фрукты свежие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Ужин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Овощное блюдо, каша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Блюдо из мяса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Блюдо из птицы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130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Блюдо из рыбы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130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Чай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Перед сном</w:t>
            </w:r>
          </w:p>
        </w:tc>
      </w:tr>
      <w:tr w:rsidR="00000000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Кисломолочный напиток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200</w:t>
            </w: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--------------------------------</w:t>
      </w:r>
    </w:p>
    <w:p w:rsidR="00000000" w:rsidRDefault="00C049DE">
      <w:pPr>
        <w:pStyle w:val="ConsPlusNormal"/>
        <w:ind w:firstLine="540"/>
        <w:jc w:val="both"/>
      </w:pPr>
      <w:r>
        <w:t>Примечание: &lt;*&gt; Без учета повышенных энерготрат.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9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</w:pPr>
      <w:r>
        <w:t>(образец)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15" w:name="Par1016"/>
      <w:bookmarkEnd w:id="15"/>
      <w:r>
        <w:t>Примерное меню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1224"/>
        <w:gridCol w:w="997"/>
        <w:gridCol w:w="662"/>
        <w:gridCol w:w="662"/>
        <w:gridCol w:w="663"/>
        <w:gridCol w:w="1512"/>
        <w:gridCol w:w="896"/>
        <w:gridCol w:w="1096"/>
      </w:tblGrid>
      <w:tr w:rsidR="00000000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Выход блюда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Энергетическая ценность (ккал)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Витамин C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N рецептуры</w:t>
            </w:r>
          </w:p>
        </w:tc>
      </w:tr>
      <w:tr w:rsidR="00000000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День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завтрак: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обед: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полдник: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ужин: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Итого за первый день: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День 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завтрак: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обед: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полдник: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ужин: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Итого за второй день: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и далее по дням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Итого за весь период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Среднее значение за период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Содержание белков, жиров, углеводов в меню за период в % от калорийности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10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</w:pPr>
      <w:r>
        <w:t>(образец)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16" w:name="Par1263"/>
      <w:bookmarkEnd w:id="16"/>
      <w:r>
        <w:t>Технологическая карта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Технологическая карта N ____________</w:t>
      </w:r>
    </w:p>
    <w:p w:rsidR="00000000" w:rsidRDefault="00C049DE">
      <w:pPr>
        <w:pStyle w:val="ConsPlusNormal"/>
        <w:ind w:firstLine="540"/>
        <w:jc w:val="both"/>
      </w:pPr>
      <w:r>
        <w:t>Наименование изделия:</w:t>
      </w:r>
    </w:p>
    <w:p w:rsidR="00000000" w:rsidRDefault="00C049DE">
      <w:pPr>
        <w:pStyle w:val="ConsPlusNormal"/>
        <w:ind w:firstLine="540"/>
        <w:jc w:val="both"/>
      </w:pPr>
      <w:r>
        <w:t>Номер рецептуры:</w:t>
      </w:r>
    </w:p>
    <w:p w:rsidR="00000000" w:rsidRDefault="00C049DE">
      <w:pPr>
        <w:pStyle w:val="ConsPlusNormal"/>
        <w:ind w:firstLine="540"/>
        <w:jc w:val="both"/>
      </w:pPr>
      <w:r>
        <w:t>Наименование сборника рецептур: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2"/>
        <w:gridCol w:w="2499"/>
        <w:gridCol w:w="2808"/>
      </w:tblGrid>
      <w:tr w:rsidR="00000000"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000000"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 порция</w:t>
            </w:r>
          </w:p>
        </w:tc>
      </w:tr>
      <w:tr w:rsidR="00000000"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Нетто, г</w:t>
            </w:r>
          </w:p>
        </w:tc>
      </w:tr>
      <w:tr w:rsidR="00000000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Выход: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</w:pPr>
      <w:r>
        <w:t>Химический состав данного блюда: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1745"/>
        <w:gridCol w:w="1685"/>
        <w:gridCol w:w="2267"/>
        <w:gridCol w:w="2314"/>
      </w:tblGrid>
      <w:tr w:rsidR="00000000">
        <w:tc>
          <w:tcPr>
            <w:tcW w:w="7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Витамин C, мг</w:t>
            </w:r>
          </w:p>
        </w:tc>
      </w:tr>
      <w:tr w:rsidR="0000000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Энерг. ценность, ккал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</w:p>
        </w:tc>
      </w:tr>
      <w:tr w:rsidR="00000000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</w:pPr>
      <w:r>
        <w:t>Технология приготовления: _______________________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11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17" w:name="Par1307"/>
      <w:bookmarkEnd w:id="17"/>
      <w:r>
        <w:t>ТАБЛИЦА ЗАМЕНЫ ПРОДУКТОВ ПО БЕЛКАМ И УГЛЕВОДАМ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2"/>
        <w:gridCol w:w="1092"/>
        <w:gridCol w:w="1128"/>
        <w:gridCol w:w="1128"/>
        <w:gridCol w:w="1128"/>
        <w:gridCol w:w="1631"/>
      </w:tblGrid>
      <w:tr w:rsidR="00000000"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000000"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</w:p>
        </w:tc>
      </w:tr>
      <w:tr w:rsidR="0000000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Замена хлеба (по белкам и углеводам)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Хлеб пшеничный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Мука пшеничная 1 сорт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Крупа манная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Замена картофеля (по углеводам)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Картофель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Свекла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Морковь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Крупа манная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Хлеб пшеничный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Замена свежих яблок (по углеводам)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Яблоки свежие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Яблоки сушеные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Курага (без косточек)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Чернослив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Замена молока (по белку)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Молоко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Творог жирный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Сыр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Говядина (1 кат.)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Говядина (2 кат.)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Замена мяса (по белку)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Говядина (1 кат.)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Говядина (2 кат.)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+ 6 г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+ 4 г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Творог жирный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- 9 г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+ 13 г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Яйцо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Замена рыбы (по белку)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Говядина 1 кат.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- 11 г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Говядина 2 кат.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- 6 г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- 8 г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Творог жирный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- 20 г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Яйцо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- 13 г</w:t>
            </w:r>
          </w:p>
        </w:tc>
      </w:tr>
      <w:tr w:rsidR="0000000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Замена творога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Говядина 1 кат.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- 3 г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Говядина 2 кат.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+ 9 г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Яйцо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Масло - 5 г</w:t>
            </w:r>
          </w:p>
        </w:tc>
      </w:tr>
      <w:tr w:rsidR="00000000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  <w:outlineLvl w:val="2"/>
            </w:pPr>
            <w:r>
              <w:t>Замена яйца (по белку)</w:t>
            </w: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Яйцо 1 шт.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Творог жирный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Сыр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Говядина 1 кат.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Говядина 2 кат.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Приложение N 12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18" w:name="Par1626"/>
      <w:bookmarkEnd w:id="18"/>
      <w:r>
        <w:t>РЕКОМЕНДАЦИИ ПО ОРГАНИЗАЦИИ ВОЗДУШНЫХ И СОЛНЕЧНЫХ ВАНН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Воздушные ванны рекомендуется начинать при температуре воздуха не ниже 18 °C. Продолжительность первых процедур не более 15 - 20 минут.</w:t>
      </w:r>
    </w:p>
    <w:p w:rsidR="00000000" w:rsidRDefault="00C049DE">
      <w:pPr>
        <w:pStyle w:val="ConsPlusNormal"/>
        <w:ind w:firstLine="540"/>
        <w:jc w:val="both"/>
      </w:pPr>
      <w:r>
        <w:t>Прием воздушных ванн реком</w:t>
      </w:r>
      <w:r>
        <w:t>ендуется сочетать с ходьбой, подвижными играми, физическими упражнениями, общественнополезным трудом.</w:t>
      </w:r>
    </w:p>
    <w:p w:rsidR="00000000" w:rsidRDefault="00C049DE">
      <w:pPr>
        <w:pStyle w:val="ConsPlusNormal"/>
        <w:ind w:firstLine="540"/>
        <w:jc w:val="both"/>
      </w:pPr>
      <w:r>
        <w:t>Солнечные ванны назначаются детям после приема воздушных ванн, которые проводятся в первой половине дня до 11 часов или после 16 часов на пляже, площадках</w:t>
      </w:r>
      <w:r>
        <w:t>, защищенных от ветра, спустя час-полтора после еды при температуре воздуха не ниже 25 °C.</w:t>
      </w:r>
    </w:p>
    <w:p w:rsidR="00000000" w:rsidRDefault="00C049DE">
      <w:pPr>
        <w:pStyle w:val="ConsPlusNormal"/>
        <w:ind w:firstLine="540"/>
        <w:jc w:val="both"/>
      </w:pPr>
      <w:r>
        <w:t>Солнечные ванны следует начинать с 5 минут, постепенно увеличивая процедуру до 30 - 50 минут.</w:t>
      </w:r>
    </w:p>
    <w:p w:rsidR="00000000" w:rsidRDefault="00C049DE">
      <w:pPr>
        <w:pStyle w:val="ConsPlusNormal"/>
        <w:ind w:firstLine="540"/>
        <w:jc w:val="both"/>
      </w:pPr>
      <w:r>
        <w:t>Не допускается прием солнечных ванн без головных уборов.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  <w:outlineLvl w:val="1"/>
      </w:pPr>
      <w:r>
        <w:t>Приложени</w:t>
      </w:r>
      <w:r>
        <w:t>е N 13</w:t>
      </w:r>
    </w:p>
    <w:p w:rsidR="00000000" w:rsidRDefault="00C049DE">
      <w:pPr>
        <w:pStyle w:val="ConsPlusNormal"/>
        <w:jc w:val="right"/>
      </w:pPr>
      <w:r>
        <w:t>к СанПиН 2.4.4.3155-13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right"/>
      </w:pPr>
      <w:r>
        <w:t>(образец)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center"/>
      </w:pPr>
      <w:bookmarkStart w:id="19" w:name="Par1643"/>
      <w:bookmarkEnd w:id="19"/>
      <w:r>
        <w:t>Журнал здоровья</w:t>
      </w:r>
    </w:p>
    <w:p w:rsidR="00000000" w:rsidRDefault="00C049D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688"/>
        <w:gridCol w:w="1736"/>
        <w:gridCol w:w="581"/>
        <w:gridCol w:w="581"/>
        <w:gridCol w:w="582"/>
        <w:gridCol w:w="581"/>
        <w:gridCol w:w="581"/>
        <w:gridCol w:w="582"/>
        <w:gridCol w:w="581"/>
        <w:gridCol w:w="582"/>
      </w:tblGrid>
      <w:tr w:rsidR="0000000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 xml:space="preserve">Ф.И.О. работника </w:t>
            </w:r>
            <w:hyperlink w:anchor="Par1693" w:tooltip="&lt;*&gt; Список работников, отмеченных в журнале на день осмотра, должен соответствовать числу работников на этот день в смен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 xml:space="preserve">Месяц/дни </w:t>
            </w:r>
            <w:hyperlink w:anchor="Par1694" w:tooltip="&lt;**&gt; Условные обозначения: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00000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both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9DE">
            <w:pPr>
              <w:pStyle w:val="ConsPlusNormal"/>
            </w:pPr>
          </w:p>
        </w:tc>
      </w:tr>
    </w:tbl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ind w:firstLine="540"/>
        <w:jc w:val="both"/>
      </w:pPr>
      <w:r>
        <w:t>--------------------------------</w:t>
      </w:r>
    </w:p>
    <w:p w:rsidR="00000000" w:rsidRDefault="00C049DE">
      <w:pPr>
        <w:pStyle w:val="ConsPlusNormal"/>
        <w:ind w:firstLine="540"/>
        <w:jc w:val="both"/>
      </w:pPr>
      <w:r>
        <w:t>Примечание:</w:t>
      </w:r>
    </w:p>
    <w:p w:rsidR="00000000" w:rsidRDefault="00C049DE">
      <w:pPr>
        <w:pStyle w:val="ConsPlusNormal"/>
        <w:ind w:firstLine="540"/>
        <w:jc w:val="both"/>
      </w:pPr>
      <w:bookmarkStart w:id="20" w:name="Par1693"/>
      <w:bookmarkEnd w:id="20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000000" w:rsidRDefault="00C049DE">
      <w:pPr>
        <w:pStyle w:val="ConsPlusNormal"/>
        <w:ind w:firstLine="540"/>
        <w:jc w:val="both"/>
      </w:pPr>
      <w:bookmarkStart w:id="21" w:name="Par1694"/>
      <w:bookmarkEnd w:id="21"/>
      <w:r>
        <w:t>&lt;**&gt; Условные обозначения:</w:t>
      </w:r>
    </w:p>
    <w:p w:rsidR="00000000" w:rsidRDefault="00C049DE">
      <w:pPr>
        <w:pStyle w:val="ConsPlusNormal"/>
        <w:ind w:firstLine="540"/>
        <w:jc w:val="both"/>
      </w:pPr>
      <w:r>
        <w:t>Зд. - здоров; Отр. - отстранен от работы; Отп. - отпуск; В - выходной; б/л - больничный лист</w:t>
      </w:r>
      <w:r>
        <w:t>.</w:t>
      </w: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jc w:val="both"/>
      </w:pPr>
    </w:p>
    <w:p w:rsidR="00000000" w:rsidRDefault="00C049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2"/>
      <w:footerReference w:type="default" r:id="rId4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049DE">
      <w:pPr>
        <w:spacing w:after="0" w:line="240" w:lineRule="auto"/>
      </w:pPr>
      <w:r>
        <w:separator/>
      </w:r>
    </w:p>
  </w:endnote>
  <w:endnote w:type="continuationSeparator" w:id="0">
    <w:p w:rsidR="00000000" w:rsidRDefault="00C0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49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20</w:t>
          </w:r>
          <w:r>
            <w:fldChar w:fldCharType="end"/>
          </w:r>
        </w:p>
      </w:tc>
    </w:tr>
  </w:tbl>
  <w:p w:rsidR="00000000" w:rsidRDefault="00C049D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49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</w:t>
          </w:r>
          <w:r>
            <w:rPr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22</w:t>
          </w:r>
          <w:r>
            <w:fldChar w:fldCharType="end"/>
          </w:r>
        </w:p>
      </w:tc>
    </w:tr>
  </w:tbl>
  <w:p w:rsidR="00000000" w:rsidRDefault="00C049DE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49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23</w:t>
          </w:r>
          <w:r>
            <w:fldChar w:fldCharType="end"/>
          </w:r>
        </w:p>
      </w:tc>
    </w:tr>
  </w:tbl>
  <w:p w:rsidR="00000000" w:rsidRDefault="00C049DE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49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24</w:t>
          </w:r>
          <w:r>
            <w:fldChar w:fldCharType="end"/>
          </w:r>
        </w:p>
      </w:tc>
    </w:tr>
  </w:tbl>
  <w:p w:rsidR="00000000" w:rsidRDefault="00C049DE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49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</w:t>
          </w:r>
          <w:r>
            <w:rPr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34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34</w:t>
          </w:r>
          <w:r>
            <w:fldChar w:fldCharType="end"/>
          </w:r>
        </w:p>
      </w:tc>
    </w:tr>
  </w:tbl>
  <w:p w:rsidR="00000000" w:rsidRDefault="00C049D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049DE">
      <w:pPr>
        <w:spacing w:after="0" w:line="240" w:lineRule="auto"/>
      </w:pPr>
      <w:r>
        <w:separator/>
      </w:r>
    </w:p>
  </w:footnote>
  <w:footnote w:type="continuationSeparator" w:id="0">
    <w:p w:rsidR="00000000" w:rsidRDefault="00C0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27.12.2013 N 73</w:t>
          </w:r>
          <w:r>
            <w:rPr>
              <w:sz w:val="16"/>
              <w:szCs w:val="16"/>
            </w:rPr>
            <w:br/>
            <w:t>"Об утверждении СанПиН 2.4.4.3155-13 "Са...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049D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</w:t>
          </w:r>
          <w:r>
            <w:rPr>
              <w:sz w:val="16"/>
              <w:szCs w:val="16"/>
            </w:rPr>
            <w:t>а сохранения: 22.06.2016</w:t>
          </w:r>
        </w:p>
      </w:tc>
    </w:tr>
  </w:tbl>
  <w:p w:rsidR="00000000" w:rsidRDefault="00C049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049D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27.12.2013 N 73</w:t>
          </w:r>
          <w:r>
            <w:rPr>
              <w:sz w:val="16"/>
              <w:szCs w:val="16"/>
            </w:rPr>
            <w:br/>
            <w:t>"Об утверждении СанПиН 2.4.4.3155-13 "Са...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049D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22.06.2016</w:t>
          </w:r>
        </w:p>
      </w:tc>
    </w:tr>
  </w:tbl>
  <w:p w:rsidR="00000000" w:rsidRDefault="00C049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049D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27.12.2013 N 73</w:t>
          </w:r>
          <w:r>
            <w:rPr>
              <w:sz w:val="16"/>
              <w:szCs w:val="16"/>
            </w:rPr>
            <w:br/>
            <w:t>"Об утверждении СанПиН 2.4.4.3155-13 "Са...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049D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22.06.2016</w:t>
          </w:r>
        </w:p>
      </w:tc>
    </w:tr>
  </w:tbl>
  <w:p w:rsidR="00000000" w:rsidRDefault="00C049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049DE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27.12.2013 N 73</w:t>
          </w:r>
          <w:r>
            <w:rPr>
              <w:sz w:val="16"/>
              <w:szCs w:val="16"/>
            </w:rPr>
            <w:br/>
            <w:t>"Об утверждении СанПиН 2.4.4.3155-13 "Са...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049D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22.06.2016</w:t>
          </w:r>
        </w:p>
      </w:tc>
    </w:tr>
  </w:tbl>
  <w:p w:rsidR="00000000" w:rsidRDefault="00C049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049DE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27.12.2013 N 73</w:t>
          </w:r>
          <w:r>
            <w:rPr>
              <w:sz w:val="16"/>
              <w:szCs w:val="16"/>
            </w:rPr>
            <w:br/>
            <w:t>"Об утверждении СанПиН 2.4.4.3155-13 "Са...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049D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49D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22.06.2016</w:t>
          </w:r>
        </w:p>
      </w:tc>
    </w:tr>
  </w:tbl>
  <w:p w:rsidR="00000000" w:rsidRDefault="00C049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049D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538D3"/>
    <w:rsid w:val="00C049DE"/>
    <w:rsid w:val="00E5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5D380A972E7EDF604110C52992D562D6384A44F3E3F0ACFDD66D521700BCB9DD88DD6258F146M8D2O" TargetMode="External"/><Relationship Id="rId13" Type="http://schemas.openxmlformats.org/officeDocument/2006/relationships/hyperlink" Target="consultantplus://offline/ref=296AB5551A39BCA9A20A44723AFF6A51B3B5FEEE81224D97C82551EEBB59D5518253095A10517757N3D4O" TargetMode="External"/><Relationship Id="rId18" Type="http://schemas.openxmlformats.org/officeDocument/2006/relationships/hyperlink" Target="consultantplus://offline/ref=14D67EFF33B06BAE9A28A09E2BD6DCEC4D5FF05CDC6FB27FAC7FC95C227420A4DD14E91E72760A19OCD3O" TargetMode="External"/><Relationship Id="rId26" Type="http://schemas.openxmlformats.org/officeDocument/2006/relationships/hyperlink" Target="consultantplus://offline/ref=14D67EFF33B06BAE9A28A09E2BD6DCEC4D5CFA5CDA65B27FAC7FC95C227420A4DD14E91E72760A18OCD9O" TargetMode="Externa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D67EFF33B06BAE9A28A09E2BD6DCEC4D50FD58D76FB27FAC7FC95C227420A4DD14E91E72760A19OCD5O" TargetMode="External"/><Relationship Id="rId34" Type="http://schemas.openxmlformats.org/officeDocument/2006/relationships/header" Target="header1.xml"/><Relationship Id="rId42" Type="http://schemas.openxmlformats.org/officeDocument/2006/relationships/header" Target="header5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96AB5551A39BCA9A20A44723AFF6A51B3B5FEEE81224D97C82551EEBB59D5518253095A1051775FN3D2O" TargetMode="External"/><Relationship Id="rId17" Type="http://schemas.openxmlformats.org/officeDocument/2006/relationships/hyperlink" Target="consultantplus://offline/ref=14D67EFF33B06BAE9A28A09E2BD6DCEC4D5CF15EDE6DB27FAC7FC95C22O7D4O" TargetMode="External"/><Relationship Id="rId25" Type="http://schemas.openxmlformats.org/officeDocument/2006/relationships/hyperlink" Target="consultantplus://offline/ref=14D67EFF33B06BAE9A28BE853ED6DCEC4550FA53D667EF75A426C55E257B7FB3DA5DE51F72760BO1DEO" TargetMode="External"/><Relationship Id="rId33" Type="http://schemas.openxmlformats.org/officeDocument/2006/relationships/hyperlink" Target="consultantplus://offline/ref=14D67EFF33B06BAE9A28BE853ED6DCEC4D58F852DA64B27FAC7FC95C227420A4DD14E91E72760A19OCD0O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D67EFF33B06BAE9A28A09E2BD6DCEC445EFB58D967EF75A426C55E257B7FB3DA5DE51F72760BO1D1O" TargetMode="External"/><Relationship Id="rId20" Type="http://schemas.openxmlformats.org/officeDocument/2006/relationships/hyperlink" Target="consultantplus://offline/ref=14D67EFF33B06BAE9A28BE853ED6DCEC4858F853DC67EF75A426C55E257B7FB3DA5DE51F72760BO1DEO" TargetMode="External"/><Relationship Id="rId29" Type="http://schemas.openxmlformats.org/officeDocument/2006/relationships/hyperlink" Target="consultantplus://offline/ref=14D67EFF33B06BAE9A28BE853ED6DCEC4D58FB53D76FB27FAC7FC95C227420A4DD14E91E72760810OCD4O" TargetMode="External"/><Relationship Id="rId41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96AB5551A39BCA9A20A44723AFF6A51B3BAF5E9822D4D97C82551EEBB59D5518253095A1051755FN3D0O" TargetMode="External"/><Relationship Id="rId24" Type="http://schemas.openxmlformats.org/officeDocument/2006/relationships/hyperlink" Target="consultantplus://offline/ref=14D67EFF33B06BAE9A28BE853ED6DCEC4858F853DC67EF75A426C55E257B7FB3DA5DE51F72740AO1D8O" TargetMode="External"/><Relationship Id="rId32" Type="http://schemas.openxmlformats.org/officeDocument/2006/relationships/hyperlink" Target="consultantplus://offline/ref=14D67EFF33B06BAE9A28A09E2BD6DCEC4D50FD58D76FB27FAC7FC95C227420A4DD14E91E7276091COCD6O" TargetMode="External"/><Relationship Id="rId37" Type="http://schemas.openxmlformats.org/officeDocument/2006/relationships/footer" Target="footer2.xml"/><Relationship Id="rId40" Type="http://schemas.openxmlformats.org/officeDocument/2006/relationships/header" Target="header4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4D67EFF33B06BAE9A28A09E2BD6DCEC4D58F95BD769B27FAC7FC95C22O7D4O" TargetMode="External"/><Relationship Id="rId23" Type="http://schemas.openxmlformats.org/officeDocument/2006/relationships/hyperlink" Target="consultantplus://offline/ref=14D67EFF33B06BAE9A28A09E2BD6DCEC4D50FD58D76FB27FAC7FC95C227420A4DD14E91E7277091AOCD9O" TargetMode="External"/><Relationship Id="rId28" Type="http://schemas.openxmlformats.org/officeDocument/2006/relationships/image" Target="media/image2.wmf"/><Relationship Id="rId36" Type="http://schemas.openxmlformats.org/officeDocument/2006/relationships/header" Target="header2.xml"/><Relationship Id="rId10" Type="http://schemas.openxmlformats.org/officeDocument/2006/relationships/hyperlink" Target="consultantplus://offline/ref=296AB5551A39BCA9A20A5A692FFF6A51B3B2FEE982244D97C82551EEBB59D5518253095A1051775FN3D1O" TargetMode="External"/><Relationship Id="rId19" Type="http://schemas.openxmlformats.org/officeDocument/2006/relationships/hyperlink" Target="consultantplus://offline/ref=14D67EFF33B06BAE9A28BE853ED6DCEC4D59FE5BDC6EB27FAC7FC95C227420A4DD14E91E72760A19OCD5O" TargetMode="External"/><Relationship Id="rId31" Type="http://schemas.openxmlformats.org/officeDocument/2006/relationships/hyperlink" Target="consultantplus://offline/ref=14D67EFF33B06BAE9A28BE853ED6DCEC4D5DFF5ADF6DB27FAC7FC95C227420A4DD14E91E72760B19OCD7O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6AB5551A39BCA9A20A44723AFF6A51B6B2F9E1812F109DC07C5DECNBDCO" TargetMode="External"/><Relationship Id="rId14" Type="http://schemas.openxmlformats.org/officeDocument/2006/relationships/hyperlink" Target="consultantplus://offline/ref=296AB5551A39BCA9A20A44723AFF6A51B3B4F8E081274D97C82551EEBB59D5518253095A1051715FN3DBO" TargetMode="External"/><Relationship Id="rId22" Type="http://schemas.openxmlformats.org/officeDocument/2006/relationships/hyperlink" Target="consultantplus://offline/ref=14D67EFF33B06BAE9A28BE853ED6DCEC4D5CF15EDE69B27FAC7FC95C227420A4DD14E9O1DEO" TargetMode="External"/><Relationship Id="rId27" Type="http://schemas.openxmlformats.org/officeDocument/2006/relationships/hyperlink" Target="consultantplus://offline/ref=14D67EFF33B06BAE9A28A09E2BD6DCEC4B50FA5EDB67EF75A426C55E257B7FB3DA5DE51F72760BO1DDO" TargetMode="External"/><Relationship Id="rId30" Type="http://schemas.openxmlformats.org/officeDocument/2006/relationships/image" Target="media/image3.wmf"/><Relationship Id="rId35" Type="http://schemas.openxmlformats.org/officeDocument/2006/relationships/footer" Target="footer1.xml"/><Relationship Id="rId43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14601</Words>
  <Characters>83232</Characters>
  <Application>Microsoft Office Word</Application>
  <DocSecurity>2</DocSecurity>
  <Lines>693</Lines>
  <Paragraphs>195</Paragraphs>
  <ScaleCrop>false</ScaleCrop>
  <Company>КонсультантПлюс Версия 4015.00.08</Company>
  <LinksUpToDate>false</LinksUpToDate>
  <CharactersWithSpaces>97638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27.12.2013 N 73"Об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</dc:title>
  <dc:creator>User</dc:creator>
  <cp:lastModifiedBy>User</cp:lastModifiedBy>
  <cp:revision>2</cp:revision>
  <dcterms:created xsi:type="dcterms:W3CDTF">2016-06-22T14:31:00Z</dcterms:created>
  <dcterms:modified xsi:type="dcterms:W3CDTF">2016-06-22T14:31:00Z</dcterms:modified>
</cp:coreProperties>
</file>